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3C369" w14:textId="0F34953C" w:rsidR="00644899" w:rsidRPr="00C72184" w:rsidRDefault="00571CC0" w:rsidP="00C72184">
      <w:pPr>
        <w:tabs>
          <w:tab w:val="left" w:pos="3705"/>
          <w:tab w:val="left" w:pos="4707"/>
        </w:tabs>
        <w:spacing w:before="74"/>
        <w:rPr>
          <w:b/>
          <w:spacing w:val="-4"/>
        </w:rPr>
      </w:pPr>
      <w:r w:rsidRPr="00C72184">
        <w:rPr>
          <w:b/>
        </w:rPr>
        <w:t>LEI</w:t>
      </w:r>
      <w:r w:rsidR="00C0059A" w:rsidRPr="00C72184">
        <w:rPr>
          <w:b/>
        </w:rPr>
        <w:t xml:space="preserve"> </w:t>
      </w:r>
      <w:r w:rsidR="00D36068" w:rsidRPr="00C72184">
        <w:rPr>
          <w:b/>
        </w:rPr>
        <w:t>MUNICIPAL</w:t>
      </w:r>
      <w:r w:rsidR="00C941C7" w:rsidRPr="00C72184">
        <w:rPr>
          <w:b/>
        </w:rPr>
        <w:t xml:space="preserve"> Nº </w:t>
      </w:r>
      <w:r w:rsidR="00C72184" w:rsidRPr="00C72184">
        <w:rPr>
          <w:b/>
        </w:rPr>
        <w:t>942</w:t>
      </w:r>
      <w:r w:rsidR="00C941C7" w:rsidRPr="00C72184">
        <w:rPr>
          <w:b/>
        </w:rPr>
        <w:t xml:space="preserve">, DE </w:t>
      </w:r>
      <w:r w:rsidR="00C72184" w:rsidRPr="00C72184">
        <w:rPr>
          <w:b/>
        </w:rPr>
        <w:t>11</w:t>
      </w:r>
      <w:r w:rsidR="00E8615B" w:rsidRPr="00C72184">
        <w:rPr>
          <w:b/>
        </w:rPr>
        <w:t xml:space="preserve"> DE </w:t>
      </w:r>
      <w:r w:rsidR="00C72184" w:rsidRPr="00C72184">
        <w:rPr>
          <w:b/>
        </w:rPr>
        <w:t>MAIO</w:t>
      </w:r>
      <w:r w:rsidR="00C941C7" w:rsidRPr="00C72184">
        <w:rPr>
          <w:b/>
          <w:spacing w:val="1"/>
        </w:rPr>
        <w:t xml:space="preserve"> </w:t>
      </w:r>
      <w:r w:rsidR="00C941C7" w:rsidRPr="00C72184">
        <w:rPr>
          <w:b/>
        </w:rPr>
        <w:t>DE</w:t>
      </w:r>
      <w:r w:rsidR="00C941C7" w:rsidRPr="00C72184">
        <w:rPr>
          <w:b/>
          <w:spacing w:val="-2"/>
        </w:rPr>
        <w:t xml:space="preserve"> </w:t>
      </w:r>
      <w:r w:rsidR="00C941C7" w:rsidRPr="00C72184">
        <w:rPr>
          <w:b/>
          <w:spacing w:val="-4"/>
        </w:rPr>
        <w:t>202</w:t>
      </w:r>
      <w:r w:rsidR="00E11067" w:rsidRPr="00C72184">
        <w:rPr>
          <w:b/>
          <w:spacing w:val="-4"/>
        </w:rPr>
        <w:t>6</w:t>
      </w:r>
    </w:p>
    <w:p w14:paraId="07F905F8" w14:textId="77777777" w:rsidR="003C5027" w:rsidRPr="00C72184" w:rsidRDefault="003C5027">
      <w:pPr>
        <w:pStyle w:val="Corpodetexto"/>
        <w:spacing w:before="74"/>
        <w:ind w:left="0"/>
        <w:jc w:val="left"/>
        <w:rPr>
          <w:b/>
          <w:sz w:val="22"/>
          <w:szCs w:val="22"/>
        </w:rPr>
      </w:pPr>
    </w:p>
    <w:p w14:paraId="5BE9FA18" w14:textId="00811693" w:rsidR="00BB1E89" w:rsidRPr="00C72184" w:rsidRDefault="003C5027" w:rsidP="00E56F9D">
      <w:pPr>
        <w:pStyle w:val="Corpodetexto"/>
        <w:spacing w:before="4"/>
        <w:ind w:left="4320"/>
        <w:rPr>
          <w:b/>
          <w:sz w:val="22"/>
          <w:szCs w:val="22"/>
        </w:rPr>
      </w:pPr>
      <w:r w:rsidRPr="00C72184">
        <w:rPr>
          <w:b/>
          <w:sz w:val="22"/>
          <w:szCs w:val="22"/>
        </w:rPr>
        <w:t>INSTITUI, NO ÂMBITO DO MUNICÍPIO, O "FEVEREIRO ROXO E LARANJA", MÊS DE CONSCIENTIZAÇÃO SOBRE DOENÇAS CRÔNICAS, AUTOIMUNES E A LEUCEMIA, E DÁ OUTRAS PROVIDÊNCIAS.</w:t>
      </w:r>
    </w:p>
    <w:p w14:paraId="382C05A6" w14:textId="77777777" w:rsidR="00274810" w:rsidRPr="00C72184" w:rsidRDefault="00274810">
      <w:pPr>
        <w:pStyle w:val="Corpodetexto"/>
        <w:spacing w:before="4"/>
        <w:ind w:left="0"/>
        <w:jc w:val="left"/>
        <w:rPr>
          <w:b/>
          <w:sz w:val="22"/>
          <w:szCs w:val="22"/>
        </w:rPr>
      </w:pPr>
    </w:p>
    <w:p w14:paraId="3C8E5AB7" w14:textId="77777777" w:rsidR="00BF590B" w:rsidRPr="00C72184" w:rsidRDefault="00C941C7" w:rsidP="00C0059A">
      <w:pPr>
        <w:pStyle w:val="Corpodetexto"/>
        <w:spacing w:line="259" w:lineRule="auto"/>
        <w:ind w:left="140" w:right="142"/>
        <w:rPr>
          <w:sz w:val="22"/>
          <w:szCs w:val="22"/>
        </w:rPr>
      </w:pPr>
      <w:r w:rsidRPr="00C72184">
        <w:rPr>
          <w:b/>
          <w:sz w:val="22"/>
          <w:szCs w:val="22"/>
        </w:rPr>
        <w:t>LUCAS DUTRA DOS SANTOS</w:t>
      </w:r>
      <w:r w:rsidRPr="00C72184">
        <w:rPr>
          <w:sz w:val="22"/>
          <w:szCs w:val="22"/>
        </w:rPr>
        <w:t xml:space="preserve">, Prefeito do Município de Seropédica, Estado do Rio de Janeiro, no exercício das atribuições que lhe confere o artigo 74 da Lei Orgânica Municipal, faz saber que a </w:t>
      </w:r>
      <w:r w:rsidRPr="00C72184">
        <w:rPr>
          <w:b/>
          <w:sz w:val="22"/>
          <w:szCs w:val="22"/>
        </w:rPr>
        <w:t>Câmara de Vereadores</w:t>
      </w:r>
      <w:r w:rsidRPr="00C72184">
        <w:rPr>
          <w:sz w:val="22"/>
          <w:szCs w:val="22"/>
        </w:rPr>
        <w:t xml:space="preserve"> aprovou, e eu sanciono e promulgo a seguinte lei:</w:t>
      </w:r>
    </w:p>
    <w:p w14:paraId="4F9110A5" w14:textId="77777777" w:rsidR="00BB1E89" w:rsidRPr="00C72184" w:rsidRDefault="00BB1E89" w:rsidP="00C0059A">
      <w:pPr>
        <w:pStyle w:val="Corpodetexto"/>
        <w:spacing w:line="259" w:lineRule="auto"/>
        <w:ind w:left="140" w:right="142"/>
        <w:rPr>
          <w:sz w:val="22"/>
          <w:szCs w:val="22"/>
        </w:rPr>
      </w:pPr>
    </w:p>
    <w:p w14:paraId="59E22ED5" w14:textId="6ACB40B8" w:rsidR="003C5027" w:rsidRPr="00C72184" w:rsidRDefault="003C5027" w:rsidP="00C72184">
      <w:pPr>
        <w:pStyle w:val="Corpodetexto"/>
        <w:spacing w:before="67"/>
        <w:ind w:left="1276"/>
        <w:rPr>
          <w:bCs/>
          <w:sz w:val="22"/>
          <w:szCs w:val="22"/>
        </w:rPr>
      </w:pPr>
      <w:r w:rsidRPr="00C72184">
        <w:rPr>
          <w:b/>
          <w:sz w:val="22"/>
          <w:szCs w:val="22"/>
        </w:rPr>
        <w:t xml:space="preserve">Art. 1º </w:t>
      </w:r>
      <w:r w:rsidRPr="00C72184">
        <w:rPr>
          <w:bCs/>
          <w:sz w:val="22"/>
          <w:szCs w:val="22"/>
        </w:rPr>
        <w:t xml:space="preserve">Fica instituído, no Calendário Oficial de Eventos do Município, o "Fevereiro Roxo e Laranja", a ser realizado anualmente no mês de fevereiro, com os seguintes focos: </w:t>
      </w:r>
    </w:p>
    <w:p w14:paraId="04309655" w14:textId="3EE597D1" w:rsidR="003C5027" w:rsidRPr="00C72184" w:rsidRDefault="003C5027" w:rsidP="003C5027">
      <w:pPr>
        <w:pStyle w:val="Corpodetexto"/>
        <w:spacing w:before="67" w:line="276" w:lineRule="auto"/>
        <w:ind w:left="1276"/>
        <w:rPr>
          <w:bCs/>
          <w:sz w:val="22"/>
          <w:szCs w:val="22"/>
        </w:rPr>
      </w:pPr>
      <w:r w:rsidRPr="00C72184">
        <w:rPr>
          <w:bCs/>
          <w:i/>
          <w:iCs/>
          <w:sz w:val="22"/>
          <w:szCs w:val="22"/>
        </w:rPr>
        <w:t xml:space="preserve">I </w:t>
      </w:r>
      <w:r w:rsidRPr="00C72184">
        <w:rPr>
          <w:bCs/>
          <w:sz w:val="22"/>
          <w:szCs w:val="22"/>
        </w:rPr>
        <w:t xml:space="preserve">- Fevereiro Roxo: dedicado à conscientização sobre doenças crônicas e autoimunes, com ênfase em lúpus, fibromialgia e mal de Alzheimer. </w:t>
      </w:r>
    </w:p>
    <w:p w14:paraId="3C014928" w14:textId="090047B3" w:rsidR="003C5027" w:rsidRPr="00C72184" w:rsidRDefault="003C5027" w:rsidP="00C72184">
      <w:pPr>
        <w:pStyle w:val="Corpodetexto"/>
        <w:spacing w:before="67" w:line="276" w:lineRule="auto"/>
        <w:ind w:left="1276"/>
        <w:rPr>
          <w:bCs/>
          <w:sz w:val="22"/>
          <w:szCs w:val="22"/>
        </w:rPr>
      </w:pPr>
      <w:r w:rsidRPr="00C72184">
        <w:rPr>
          <w:bCs/>
          <w:i/>
          <w:iCs/>
          <w:sz w:val="22"/>
          <w:szCs w:val="22"/>
        </w:rPr>
        <w:t>II</w:t>
      </w:r>
      <w:r w:rsidRPr="00C72184">
        <w:rPr>
          <w:bCs/>
          <w:sz w:val="22"/>
          <w:szCs w:val="22"/>
        </w:rPr>
        <w:t xml:space="preserve">- Fevereiro Laranja: dedicado à conscientização sobre a leucemia e à importância da doação de medula óssea. </w:t>
      </w:r>
    </w:p>
    <w:p w14:paraId="355E8113" w14:textId="127EB082" w:rsidR="003C5027" w:rsidRPr="00C72184" w:rsidRDefault="003C5027" w:rsidP="00C72184">
      <w:pPr>
        <w:pStyle w:val="Corpodetexto"/>
        <w:spacing w:before="67"/>
        <w:ind w:left="1276"/>
        <w:rPr>
          <w:bCs/>
          <w:sz w:val="22"/>
          <w:szCs w:val="22"/>
        </w:rPr>
      </w:pPr>
      <w:r w:rsidRPr="00C72184">
        <w:rPr>
          <w:b/>
          <w:sz w:val="22"/>
          <w:szCs w:val="22"/>
        </w:rPr>
        <w:t xml:space="preserve">Art. 2º </w:t>
      </w:r>
      <w:r w:rsidRPr="00C72184">
        <w:rPr>
          <w:bCs/>
          <w:sz w:val="22"/>
          <w:szCs w:val="22"/>
        </w:rPr>
        <w:t xml:space="preserve">O objetivo da campanha "Fevereiro Roxo e Laranja" é promover: </w:t>
      </w:r>
    </w:p>
    <w:p w14:paraId="058A887A" w14:textId="2F8288DC" w:rsidR="003C5027" w:rsidRPr="00C72184" w:rsidRDefault="003C5027" w:rsidP="003C5027">
      <w:pPr>
        <w:pStyle w:val="Corpodetexto"/>
        <w:spacing w:before="67" w:line="276" w:lineRule="auto"/>
        <w:rPr>
          <w:bCs/>
          <w:sz w:val="22"/>
          <w:szCs w:val="22"/>
        </w:rPr>
      </w:pPr>
      <w:r w:rsidRPr="00C72184">
        <w:rPr>
          <w:bCs/>
          <w:i/>
          <w:iCs/>
          <w:sz w:val="22"/>
          <w:szCs w:val="22"/>
        </w:rPr>
        <w:t>I-</w:t>
      </w:r>
      <w:r w:rsidRPr="00C72184">
        <w:rPr>
          <w:bCs/>
          <w:sz w:val="22"/>
          <w:szCs w:val="22"/>
        </w:rPr>
        <w:t xml:space="preserve"> A divulgação de informações sobre prevenção, diagnóstico precoce e tratamento dessas doenças; </w:t>
      </w:r>
    </w:p>
    <w:p w14:paraId="2EA26A3E" w14:textId="148E0A8C" w:rsidR="003C5027" w:rsidRPr="00C72184" w:rsidRDefault="003C5027" w:rsidP="003C5027">
      <w:pPr>
        <w:pStyle w:val="Corpodetexto"/>
        <w:spacing w:before="67" w:line="276" w:lineRule="auto"/>
        <w:ind w:left="1276"/>
        <w:rPr>
          <w:bCs/>
          <w:sz w:val="22"/>
          <w:szCs w:val="22"/>
        </w:rPr>
      </w:pPr>
      <w:r w:rsidRPr="00C72184">
        <w:rPr>
          <w:bCs/>
          <w:i/>
          <w:iCs/>
          <w:sz w:val="22"/>
          <w:szCs w:val="22"/>
        </w:rPr>
        <w:t>II-</w:t>
      </w:r>
      <w:r w:rsidRPr="00C72184">
        <w:rPr>
          <w:bCs/>
          <w:sz w:val="22"/>
          <w:szCs w:val="22"/>
        </w:rPr>
        <w:t xml:space="preserve"> A valorização da qualidade de vida dos pacientes e familiares; </w:t>
      </w:r>
    </w:p>
    <w:p w14:paraId="27D28FA9" w14:textId="5A5F14EC" w:rsidR="003C5027" w:rsidRPr="00C72184" w:rsidRDefault="003C5027" w:rsidP="003C5027">
      <w:pPr>
        <w:pStyle w:val="Corpodetexto"/>
        <w:spacing w:before="67" w:line="276" w:lineRule="auto"/>
        <w:ind w:left="1276"/>
        <w:rPr>
          <w:bCs/>
          <w:sz w:val="22"/>
          <w:szCs w:val="22"/>
        </w:rPr>
      </w:pPr>
      <w:r w:rsidRPr="00C72184">
        <w:rPr>
          <w:bCs/>
          <w:i/>
          <w:iCs/>
          <w:sz w:val="22"/>
          <w:szCs w:val="22"/>
        </w:rPr>
        <w:t>III-</w:t>
      </w:r>
      <w:r w:rsidRPr="00C72184">
        <w:rPr>
          <w:bCs/>
          <w:sz w:val="22"/>
          <w:szCs w:val="22"/>
        </w:rPr>
        <w:t xml:space="preserve"> Promover a dignidade e a qualidade de vida dos pacientes e de seus familiares, combatendo o preconceito e a desinformação; </w:t>
      </w:r>
    </w:p>
    <w:p w14:paraId="19AFDF95" w14:textId="214620CD" w:rsidR="00C02268" w:rsidRPr="00C72184" w:rsidRDefault="003C5027" w:rsidP="00C72184">
      <w:pPr>
        <w:pStyle w:val="Corpodetexto"/>
        <w:spacing w:before="67" w:line="276" w:lineRule="auto"/>
        <w:rPr>
          <w:bCs/>
          <w:sz w:val="22"/>
          <w:szCs w:val="22"/>
        </w:rPr>
      </w:pPr>
      <w:r w:rsidRPr="00C72184">
        <w:rPr>
          <w:bCs/>
          <w:i/>
          <w:iCs/>
          <w:sz w:val="22"/>
          <w:szCs w:val="22"/>
        </w:rPr>
        <w:t>IV</w:t>
      </w:r>
      <w:r w:rsidRPr="00C72184">
        <w:rPr>
          <w:bCs/>
          <w:sz w:val="22"/>
          <w:szCs w:val="22"/>
        </w:rPr>
        <w:t xml:space="preserve">- O estímulo à doação de sangue e o cadastro para doação de medula óssea como gestos fundamentais para o tratamento de diversas condições, incluindo a leucemia. </w:t>
      </w:r>
    </w:p>
    <w:p w14:paraId="1BF8E46F" w14:textId="1A652D72" w:rsidR="003C5027" w:rsidRPr="00C72184" w:rsidRDefault="003C5027" w:rsidP="00C72184">
      <w:pPr>
        <w:pStyle w:val="Corpodetexto"/>
        <w:spacing w:before="67"/>
        <w:ind w:left="1276"/>
        <w:rPr>
          <w:bCs/>
          <w:sz w:val="22"/>
          <w:szCs w:val="22"/>
        </w:rPr>
      </w:pPr>
      <w:r w:rsidRPr="00C72184">
        <w:rPr>
          <w:b/>
          <w:sz w:val="22"/>
          <w:szCs w:val="22"/>
        </w:rPr>
        <w:t xml:space="preserve">Art. 3º </w:t>
      </w:r>
      <w:r w:rsidRPr="00C72184">
        <w:rPr>
          <w:bCs/>
          <w:sz w:val="22"/>
          <w:szCs w:val="22"/>
        </w:rPr>
        <w:t xml:space="preserve">O Poder Executivo poderá realizar ações educativas, palestras, capacitações e eventos integrados com as unidades de saúde, escolas e entidades da sociedade civil. </w:t>
      </w:r>
    </w:p>
    <w:p w14:paraId="0FFC52D3" w14:textId="368D2124" w:rsidR="00C02268" w:rsidRPr="00C72184" w:rsidRDefault="003C5027" w:rsidP="00C72184">
      <w:pPr>
        <w:pStyle w:val="Corpodetexto"/>
        <w:spacing w:before="67"/>
        <w:ind w:left="1276"/>
        <w:rPr>
          <w:b/>
          <w:sz w:val="22"/>
          <w:szCs w:val="22"/>
        </w:rPr>
      </w:pPr>
      <w:r w:rsidRPr="00C72184">
        <w:rPr>
          <w:b/>
          <w:sz w:val="22"/>
          <w:szCs w:val="22"/>
        </w:rPr>
        <w:t xml:space="preserve">Art. 4º </w:t>
      </w:r>
      <w:r w:rsidRPr="00C72184">
        <w:rPr>
          <w:bCs/>
          <w:sz w:val="22"/>
          <w:szCs w:val="22"/>
        </w:rPr>
        <w:t xml:space="preserve">As ações poderão ser executadas com o apoio de instituições públicas e privadas, mediante parcerias e sem ônus adicional ao erário. </w:t>
      </w:r>
    </w:p>
    <w:p w14:paraId="4B9EDB8C" w14:textId="5F3D3ACB" w:rsidR="003C5027" w:rsidRPr="00C72184" w:rsidRDefault="003C5027" w:rsidP="00C72184">
      <w:pPr>
        <w:pStyle w:val="Corpodetexto"/>
        <w:spacing w:before="67"/>
        <w:ind w:left="1276"/>
        <w:rPr>
          <w:b/>
          <w:sz w:val="22"/>
          <w:szCs w:val="22"/>
        </w:rPr>
      </w:pPr>
      <w:r w:rsidRPr="00C72184">
        <w:rPr>
          <w:b/>
          <w:sz w:val="22"/>
          <w:szCs w:val="22"/>
        </w:rPr>
        <w:t xml:space="preserve">Art. 5º </w:t>
      </w:r>
      <w:r w:rsidRPr="00C72184">
        <w:rPr>
          <w:bCs/>
          <w:sz w:val="22"/>
          <w:szCs w:val="22"/>
        </w:rPr>
        <w:t>As despesas decorrentes da execução desta Lei correrão por conta de dotações orçamentárias próprias, suplementadas se necessário.</w:t>
      </w:r>
      <w:r w:rsidRPr="00C72184">
        <w:rPr>
          <w:b/>
          <w:sz w:val="22"/>
          <w:szCs w:val="22"/>
        </w:rPr>
        <w:t xml:space="preserve"> </w:t>
      </w:r>
    </w:p>
    <w:p w14:paraId="08A31815" w14:textId="7F48054D" w:rsidR="003C5027" w:rsidRPr="00C72184" w:rsidRDefault="003C5027" w:rsidP="00C72184">
      <w:pPr>
        <w:pStyle w:val="Corpodetexto"/>
        <w:spacing w:before="67"/>
        <w:ind w:left="1276"/>
        <w:rPr>
          <w:bCs/>
          <w:sz w:val="22"/>
          <w:szCs w:val="22"/>
        </w:rPr>
      </w:pPr>
      <w:r w:rsidRPr="00C72184">
        <w:rPr>
          <w:b/>
          <w:sz w:val="22"/>
          <w:szCs w:val="22"/>
        </w:rPr>
        <w:t xml:space="preserve">Art. 6º </w:t>
      </w:r>
      <w:r w:rsidRPr="00C72184">
        <w:rPr>
          <w:bCs/>
          <w:sz w:val="22"/>
          <w:szCs w:val="22"/>
        </w:rPr>
        <w:t>Esta Lei entra em vigor na data de sua publicação.</w:t>
      </w:r>
    </w:p>
    <w:p w14:paraId="1E5714F0" w14:textId="77777777" w:rsidR="00274810" w:rsidRPr="00C72184" w:rsidRDefault="00274810" w:rsidP="00274810">
      <w:pPr>
        <w:pStyle w:val="Corpodetexto"/>
        <w:spacing w:before="67"/>
        <w:ind w:left="1276"/>
        <w:rPr>
          <w:bCs/>
          <w:sz w:val="22"/>
          <w:szCs w:val="22"/>
        </w:rPr>
      </w:pPr>
    </w:p>
    <w:p w14:paraId="1BE12805" w14:textId="77777777" w:rsidR="00C72184" w:rsidRDefault="00C72184" w:rsidP="00FC26DA">
      <w:pPr>
        <w:pStyle w:val="Corpodetexto"/>
        <w:spacing w:before="67"/>
        <w:ind w:left="0"/>
        <w:rPr>
          <w:b/>
          <w:sz w:val="22"/>
          <w:szCs w:val="22"/>
        </w:rPr>
      </w:pPr>
    </w:p>
    <w:p w14:paraId="643EA884" w14:textId="3E674C26" w:rsidR="00FC26DA" w:rsidRPr="00C72184" w:rsidRDefault="00571CC0" w:rsidP="00FC26DA">
      <w:pPr>
        <w:pStyle w:val="Corpodetexto"/>
        <w:spacing w:before="67"/>
        <w:ind w:left="0"/>
        <w:rPr>
          <w:b/>
          <w:sz w:val="22"/>
          <w:szCs w:val="22"/>
        </w:rPr>
      </w:pPr>
      <w:r w:rsidRPr="00C72184">
        <w:rPr>
          <w:b/>
          <w:sz w:val="22"/>
          <w:szCs w:val="22"/>
        </w:rPr>
        <w:t>Autoria</w:t>
      </w:r>
      <w:r w:rsidR="002D7F30" w:rsidRPr="00C72184">
        <w:rPr>
          <w:b/>
          <w:sz w:val="22"/>
          <w:szCs w:val="22"/>
        </w:rPr>
        <w:t xml:space="preserve">: </w:t>
      </w:r>
      <w:r w:rsidR="002D7F30" w:rsidRPr="00C72184">
        <w:rPr>
          <w:sz w:val="22"/>
          <w:szCs w:val="22"/>
        </w:rPr>
        <w:t xml:space="preserve"> </w:t>
      </w:r>
      <w:r w:rsidRPr="00C72184">
        <w:rPr>
          <w:i/>
          <w:sz w:val="22"/>
          <w:szCs w:val="22"/>
        </w:rPr>
        <w:t>vereadora</w:t>
      </w:r>
      <w:r w:rsidRPr="00C72184">
        <w:rPr>
          <w:sz w:val="22"/>
          <w:szCs w:val="22"/>
        </w:rPr>
        <w:t xml:space="preserve"> </w:t>
      </w:r>
      <w:r w:rsidR="00E11067" w:rsidRPr="00C72184">
        <w:rPr>
          <w:b/>
          <w:sz w:val="22"/>
          <w:szCs w:val="22"/>
        </w:rPr>
        <w:t>ROSE ALVES</w:t>
      </w:r>
      <w:r w:rsidR="002D7F30" w:rsidRPr="00C72184">
        <w:rPr>
          <w:b/>
          <w:sz w:val="22"/>
          <w:szCs w:val="22"/>
        </w:rPr>
        <w:t>.</w:t>
      </w:r>
    </w:p>
    <w:p w14:paraId="61063E2F" w14:textId="77777777" w:rsidR="007C441E" w:rsidRPr="00C72184" w:rsidRDefault="007C441E" w:rsidP="00FC26DA">
      <w:pPr>
        <w:pStyle w:val="Corpodetexto"/>
        <w:spacing w:before="67"/>
        <w:ind w:left="0"/>
        <w:rPr>
          <w:b/>
          <w:sz w:val="22"/>
          <w:szCs w:val="22"/>
        </w:rPr>
      </w:pPr>
    </w:p>
    <w:p w14:paraId="5FCC8105" w14:textId="77777777" w:rsidR="00274810" w:rsidRPr="00C72184" w:rsidRDefault="00274810" w:rsidP="00FC26DA">
      <w:pPr>
        <w:pStyle w:val="Corpodetexto"/>
        <w:spacing w:before="67"/>
        <w:ind w:left="0"/>
        <w:rPr>
          <w:sz w:val="22"/>
          <w:szCs w:val="22"/>
        </w:rPr>
      </w:pPr>
    </w:p>
    <w:p w14:paraId="701AF7AC" w14:textId="167509F7" w:rsidR="00C72184" w:rsidRPr="00C72184" w:rsidRDefault="00C72184" w:rsidP="00C72184">
      <w:pPr>
        <w:jc w:val="center"/>
        <w:rPr>
          <w:b/>
        </w:rPr>
      </w:pPr>
      <w:r w:rsidRPr="00C72184">
        <w:rPr>
          <w:b/>
        </w:rPr>
        <w:t xml:space="preserve">Seropédica-RJ, </w:t>
      </w:r>
      <w:r w:rsidRPr="00C72184">
        <w:rPr>
          <w:b/>
        </w:rPr>
        <w:t>11</w:t>
      </w:r>
      <w:r w:rsidRPr="00C72184">
        <w:rPr>
          <w:b/>
        </w:rPr>
        <w:t xml:space="preserve"> de maio de 2026.</w:t>
      </w:r>
    </w:p>
    <w:p w14:paraId="559C75C6" w14:textId="77777777" w:rsidR="00C72184" w:rsidRPr="00C72184" w:rsidRDefault="00C72184" w:rsidP="00C72184">
      <w:pPr>
        <w:jc w:val="center"/>
        <w:rPr>
          <w:b/>
        </w:rPr>
      </w:pPr>
    </w:p>
    <w:p w14:paraId="6E5F032B" w14:textId="77777777" w:rsidR="00C72184" w:rsidRPr="00C72184" w:rsidRDefault="00C72184" w:rsidP="00C72184">
      <w:pPr>
        <w:jc w:val="center"/>
        <w:rPr>
          <w:b/>
        </w:rPr>
      </w:pPr>
      <w:r w:rsidRPr="00C72184">
        <w:rPr>
          <w:b/>
        </w:rPr>
        <w:t>Lucas Dutra dos Santos</w:t>
      </w:r>
    </w:p>
    <w:p w14:paraId="2E00BD1D" w14:textId="4E098B72" w:rsidR="00BF590B" w:rsidRPr="00C72184" w:rsidRDefault="00C72184" w:rsidP="00C72184">
      <w:pPr>
        <w:pStyle w:val="Corpodetexto"/>
        <w:ind w:left="1560" w:right="1701"/>
        <w:jc w:val="center"/>
        <w:rPr>
          <w:b/>
          <w:sz w:val="22"/>
          <w:szCs w:val="22"/>
        </w:rPr>
      </w:pPr>
      <w:r w:rsidRPr="00C72184">
        <w:rPr>
          <w:b/>
          <w:sz w:val="22"/>
          <w:szCs w:val="22"/>
        </w:rPr>
        <w:t>Prefeito Municipal</w:t>
      </w:r>
    </w:p>
    <w:sectPr w:rsidR="00BF590B" w:rsidRPr="00C72184" w:rsidSect="00E11067">
      <w:headerReference w:type="default" r:id="rId7"/>
      <w:foot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A53C9" w14:textId="77777777" w:rsidR="000F5126" w:rsidRDefault="000F5126" w:rsidP="00A76CC9">
      <w:r>
        <w:separator/>
      </w:r>
    </w:p>
  </w:endnote>
  <w:endnote w:type="continuationSeparator" w:id="0">
    <w:p w14:paraId="23C6F4BE" w14:textId="77777777" w:rsidR="000F5126" w:rsidRDefault="000F5126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3790" w14:textId="0C0036EE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2B98E" w14:textId="77777777" w:rsidR="000F5126" w:rsidRDefault="000F5126" w:rsidP="00A76CC9">
      <w:r>
        <w:separator/>
      </w:r>
    </w:p>
  </w:footnote>
  <w:footnote w:type="continuationSeparator" w:id="0">
    <w:p w14:paraId="5ABAA69E" w14:textId="77777777" w:rsidR="000F5126" w:rsidRDefault="000F5126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78337" w14:textId="77777777" w:rsidR="00C72184" w:rsidRPr="001C6BE7" w:rsidRDefault="00C72184" w:rsidP="00C72184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81B73A4" wp14:editId="20300A62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E0B2718" wp14:editId="3CE7A739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0" name="Imagem 20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1E0717F1" wp14:editId="112E310D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b/>
        <w:sz w:val="24"/>
        <w:szCs w:val="24"/>
      </w:rPr>
      <w:t>Estado do Rio de Janeiro</w:t>
    </w:r>
  </w:p>
  <w:p w14:paraId="77F18741" w14:textId="77777777" w:rsidR="00C72184" w:rsidRPr="001C6BE7" w:rsidRDefault="00C72184" w:rsidP="00C72184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Prefeitura Municipal de Seropédica</w:t>
    </w:r>
  </w:p>
  <w:p w14:paraId="07DEC440" w14:textId="77777777" w:rsidR="00C72184" w:rsidRPr="001C6BE7" w:rsidRDefault="00C72184" w:rsidP="00C72184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Gabinete do Prefeito</w:t>
    </w:r>
  </w:p>
  <w:p w14:paraId="0DCFC31D" w14:textId="77777777" w:rsidR="005E0BB4" w:rsidRPr="00C72184" w:rsidRDefault="005E0BB4" w:rsidP="00C721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2DA70EBD"/>
    <w:multiLevelType w:val="hybridMultilevel"/>
    <w:tmpl w:val="8E32B794"/>
    <w:lvl w:ilvl="0" w:tplc="2780D0FE">
      <w:start w:val="1"/>
      <w:numFmt w:val="upperRoman"/>
      <w:lvlText w:val="%1-"/>
      <w:lvlJc w:val="left"/>
      <w:pPr>
        <w:ind w:left="1996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9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10" w15:restartNumberingAfterBreak="0">
    <w:nsid w:val="3A436DAD"/>
    <w:multiLevelType w:val="hybridMultilevel"/>
    <w:tmpl w:val="CC601042"/>
    <w:lvl w:ilvl="0" w:tplc="FFFFFFFF">
      <w:start w:val="1"/>
      <w:numFmt w:val="upperRoman"/>
      <w:lvlText w:val="%1-"/>
      <w:lvlJc w:val="left"/>
      <w:pPr>
        <w:ind w:left="1996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2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4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6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7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9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abstractNum w:abstractNumId="20" w15:restartNumberingAfterBreak="0">
    <w:nsid w:val="789D6C56"/>
    <w:multiLevelType w:val="hybridMultilevel"/>
    <w:tmpl w:val="FACC13EA"/>
    <w:lvl w:ilvl="0" w:tplc="84A41C74">
      <w:start w:val="1"/>
      <w:numFmt w:val="upperRoman"/>
      <w:lvlText w:val="%1-"/>
      <w:lvlJc w:val="left"/>
      <w:pPr>
        <w:ind w:left="19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num w:numId="1">
    <w:abstractNumId w:val="1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3"/>
  </w:num>
  <w:num w:numId="7">
    <w:abstractNumId w:val="19"/>
  </w:num>
  <w:num w:numId="8">
    <w:abstractNumId w:val="8"/>
  </w:num>
  <w:num w:numId="9">
    <w:abstractNumId w:val="9"/>
  </w:num>
  <w:num w:numId="10">
    <w:abstractNumId w:val="15"/>
  </w:num>
  <w:num w:numId="11">
    <w:abstractNumId w:val="14"/>
  </w:num>
  <w:num w:numId="12">
    <w:abstractNumId w:val="4"/>
  </w:num>
  <w:num w:numId="13">
    <w:abstractNumId w:val="6"/>
  </w:num>
  <w:num w:numId="14">
    <w:abstractNumId w:val="5"/>
  </w:num>
  <w:num w:numId="15">
    <w:abstractNumId w:val="12"/>
  </w:num>
  <w:num w:numId="16">
    <w:abstractNumId w:val="2"/>
  </w:num>
  <w:num w:numId="17">
    <w:abstractNumId w:val="16"/>
  </w:num>
  <w:num w:numId="18">
    <w:abstractNumId w:val="17"/>
  </w:num>
  <w:num w:numId="19">
    <w:abstractNumId w:val="7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F5126"/>
    <w:rsid w:val="000F5D1A"/>
    <w:rsid w:val="001940C7"/>
    <w:rsid w:val="001A15A1"/>
    <w:rsid w:val="001E47C5"/>
    <w:rsid w:val="0020465A"/>
    <w:rsid w:val="00274810"/>
    <w:rsid w:val="002857E2"/>
    <w:rsid w:val="002D7F30"/>
    <w:rsid w:val="00386D07"/>
    <w:rsid w:val="003C5027"/>
    <w:rsid w:val="00427109"/>
    <w:rsid w:val="004A68EF"/>
    <w:rsid w:val="004D6C20"/>
    <w:rsid w:val="00571CC0"/>
    <w:rsid w:val="005E0BB4"/>
    <w:rsid w:val="005F7151"/>
    <w:rsid w:val="00604695"/>
    <w:rsid w:val="0061758D"/>
    <w:rsid w:val="006176F1"/>
    <w:rsid w:val="00624BEF"/>
    <w:rsid w:val="0064026D"/>
    <w:rsid w:val="00644899"/>
    <w:rsid w:val="00676248"/>
    <w:rsid w:val="006E297F"/>
    <w:rsid w:val="00724EF5"/>
    <w:rsid w:val="00790DE1"/>
    <w:rsid w:val="00793EE1"/>
    <w:rsid w:val="007C441E"/>
    <w:rsid w:val="007F2ED9"/>
    <w:rsid w:val="00823C69"/>
    <w:rsid w:val="00870E60"/>
    <w:rsid w:val="008910F7"/>
    <w:rsid w:val="008B47D0"/>
    <w:rsid w:val="009B000F"/>
    <w:rsid w:val="009E46DA"/>
    <w:rsid w:val="009F0A4E"/>
    <w:rsid w:val="00A23560"/>
    <w:rsid w:val="00A76CC9"/>
    <w:rsid w:val="00AF7624"/>
    <w:rsid w:val="00BB1E89"/>
    <w:rsid w:val="00BF590B"/>
    <w:rsid w:val="00C0059A"/>
    <w:rsid w:val="00C02268"/>
    <w:rsid w:val="00C72184"/>
    <w:rsid w:val="00C941C7"/>
    <w:rsid w:val="00D36068"/>
    <w:rsid w:val="00DD50EA"/>
    <w:rsid w:val="00E11067"/>
    <w:rsid w:val="00E56F9D"/>
    <w:rsid w:val="00E8615B"/>
    <w:rsid w:val="00EC1697"/>
    <w:rsid w:val="00F4358F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66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12</cp:revision>
  <cp:lastPrinted>2026-04-06T18:39:00Z</cp:lastPrinted>
  <dcterms:created xsi:type="dcterms:W3CDTF">2026-04-06T18:45:00Z</dcterms:created>
  <dcterms:modified xsi:type="dcterms:W3CDTF">2026-05-11T13:43:00Z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