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E5F" w:rsidRDefault="007A0E5F" w:rsidP="00853945">
      <w:pPr>
        <w:jc w:val="both"/>
        <w:rPr>
          <w:b/>
          <w:sz w:val="24"/>
          <w:szCs w:val="24"/>
        </w:rPr>
      </w:pPr>
    </w:p>
    <w:p w:rsidR="00985042" w:rsidRPr="004F3573" w:rsidRDefault="00BF5CAA" w:rsidP="00B94D14">
      <w:pPr>
        <w:ind w:left="142"/>
        <w:jc w:val="both"/>
        <w:rPr>
          <w:b/>
        </w:rPr>
      </w:pPr>
      <w:r w:rsidRPr="004F3573">
        <w:rPr>
          <w:b/>
        </w:rPr>
        <w:t xml:space="preserve">LEI </w:t>
      </w:r>
      <w:r w:rsidR="003D75C4">
        <w:rPr>
          <w:b/>
        </w:rPr>
        <w:t xml:space="preserve">COMPLEMENTAR </w:t>
      </w:r>
      <w:r w:rsidR="001A7632" w:rsidRPr="004F3573">
        <w:rPr>
          <w:b/>
        </w:rPr>
        <w:t>Nº</w:t>
      </w:r>
      <w:r w:rsidRPr="004F3573">
        <w:rPr>
          <w:b/>
        </w:rPr>
        <w:t xml:space="preserve"> </w:t>
      </w:r>
      <w:r w:rsidR="003D75C4">
        <w:rPr>
          <w:b/>
        </w:rPr>
        <w:t>670/2020</w:t>
      </w:r>
      <w:r w:rsidRPr="004F3573">
        <w:rPr>
          <w:b/>
        </w:rPr>
        <w:t xml:space="preserve">     </w:t>
      </w:r>
    </w:p>
    <w:p w:rsidR="001A7632" w:rsidRDefault="001A7632" w:rsidP="001A763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</w:p>
    <w:p w:rsidR="00BC7FF0" w:rsidRPr="00242695" w:rsidRDefault="00043448" w:rsidP="008E3A8C">
      <w:pPr>
        <w:ind w:left="4536"/>
        <w:jc w:val="both"/>
        <w:rPr>
          <w:b/>
          <w:i/>
        </w:rPr>
      </w:pPr>
      <w:r w:rsidRPr="00242695">
        <w:rPr>
          <w:b/>
          <w:i/>
        </w:rPr>
        <w:t xml:space="preserve">DISPÕE SOBRE </w:t>
      </w:r>
      <w:r w:rsidR="001542A6" w:rsidRPr="00242695">
        <w:rPr>
          <w:b/>
          <w:i/>
        </w:rPr>
        <w:t>A</w:t>
      </w:r>
      <w:r w:rsidRPr="00242695">
        <w:rPr>
          <w:b/>
          <w:i/>
        </w:rPr>
        <w:t xml:space="preserve"> ORGANIZAÇÃO DA CARREIRA DE AUDITORIA FISCAL</w:t>
      </w:r>
      <w:r w:rsidR="008E3A8C" w:rsidRPr="00242695">
        <w:rPr>
          <w:b/>
          <w:i/>
        </w:rPr>
        <w:t xml:space="preserve"> </w:t>
      </w:r>
      <w:r w:rsidR="001542A6" w:rsidRPr="00242695">
        <w:rPr>
          <w:b/>
          <w:i/>
        </w:rPr>
        <w:t>TRIBUTARIA</w:t>
      </w:r>
      <w:r w:rsidR="00E748B7" w:rsidRPr="00242695">
        <w:rPr>
          <w:b/>
          <w:i/>
        </w:rPr>
        <w:t xml:space="preserve"> </w:t>
      </w:r>
      <w:r w:rsidRPr="00242695">
        <w:rPr>
          <w:b/>
          <w:i/>
        </w:rPr>
        <w:t xml:space="preserve">DA </w:t>
      </w:r>
      <w:r w:rsidR="00E41A0A" w:rsidRPr="00242695">
        <w:rPr>
          <w:b/>
          <w:i/>
        </w:rPr>
        <w:t>FAZENDA MU</w:t>
      </w:r>
      <w:r w:rsidRPr="00242695">
        <w:rPr>
          <w:b/>
          <w:i/>
        </w:rPr>
        <w:t xml:space="preserve">NICIPAL NO QUADRO PERMANENTE </w:t>
      </w:r>
      <w:proofErr w:type="gramStart"/>
      <w:r w:rsidRPr="00242695">
        <w:rPr>
          <w:b/>
          <w:i/>
        </w:rPr>
        <w:t xml:space="preserve">DE </w:t>
      </w:r>
      <w:r w:rsidR="00242695">
        <w:rPr>
          <w:b/>
          <w:i/>
        </w:rPr>
        <w:t xml:space="preserve"> </w:t>
      </w:r>
      <w:r w:rsidRPr="00242695">
        <w:rPr>
          <w:b/>
          <w:i/>
        </w:rPr>
        <w:t>PESSOAL</w:t>
      </w:r>
      <w:proofErr w:type="gramEnd"/>
      <w:r w:rsidRPr="00242695">
        <w:rPr>
          <w:b/>
          <w:i/>
        </w:rPr>
        <w:t xml:space="preserve"> DA </w:t>
      </w:r>
      <w:r w:rsidR="00E41A0A" w:rsidRPr="00242695">
        <w:rPr>
          <w:b/>
          <w:i/>
        </w:rPr>
        <w:t>PRE</w:t>
      </w:r>
      <w:r w:rsidRPr="00242695">
        <w:rPr>
          <w:b/>
          <w:i/>
        </w:rPr>
        <w:t>FEITURA MUNICIPAL DE SEROPEDICA E DÁ OUTRAS</w:t>
      </w:r>
      <w:r w:rsidR="008E3A8C" w:rsidRPr="00242695">
        <w:rPr>
          <w:b/>
          <w:i/>
        </w:rPr>
        <w:t xml:space="preserve"> </w:t>
      </w:r>
      <w:r w:rsidRPr="00242695">
        <w:rPr>
          <w:b/>
          <w:i/>
        </w:rPr>
        <w:t>PROVIDÊNCIA</w:t>
      </w:r>
      <w:r w:rsidR="008E3A8C" w:rsidRPr="00242695">
        <w:rPr>
          <w:b/>
          <w:i/>
        </w:rPr>
        <w:t>S</w:t>
      </w:r>
      <w:r w:rsidR="00E41A0A" w:rsidRPr="00242695">
        <w:rPr>
          <w:b/>
          <w:i/>
        </w:rPr>
        <w:t>.</w:t>
      </w:r>
    </w:p>
    <w:p w:rsidR="00BC7FF0" w:rsidRDefault="00BC7FF0" w:rsidP="00853945">
      <w:pPr>
        <w:jc w:val="both"/>
      </w:pPr>
    </w:p>
    <w:p w:rsidR="003D75C4" w:rsidRDefault="003D75C4" w:rsidP="003D75C4">
      <w:pPr>
        <w:ind w:left="142"/>
        <w:jc w:val="both"/>
      </w:pPr>
      <w:r>
        <w:rPr>
          <w:sz w:val="24"/>
          <w:szCs w:val="24"/>
        </w:rPr>
        <w:t xml:space="preserve">                       </w:t>
      </w:r>
      <w:r w:rsidRPr="004F3573">
        <w:t xml:space="preserve">O </w:t>
      </w:r>
      <w:r>
        <w:t>PREFEITO MUNICIPAL DE SEROPÉDICA</w:t>
      </w:r>
      <w:r w:rsidRPr="004F3573">
        <w:t xml:space="preserve">, </w:t>
      </w:r>
      <w:r>
        <w:t>ESTADO DO RIO DE JANEIRO, no uso de suas atribuições legais, faz sabe</w:t>
      </w:r>
      <w:r w:rsidR="00152092">
        <w:t>r</w:t>
      </w:r>
      <w:r>
        <w:t xml:space="preserve"> que a Câmara Municipal aprovou e, eu sanciono a seguinte Lei:</w:t>
      </w:r>
    </w:p>
    <w:p w:rsidR="003D75C4" w:rsidRDefault="003D75C4" w:rsidP="003D75C4">
      <w:pPr>
        <w:ind w:left="142"/>
        <w:jc w:val="both"/>
      </w:pPr>
    </w:p>
    <w:p w:rsidR="00BC7FF0" w:rsidRPr="00FC2404" w:rsidRDefault="00BC7FF0" w:rsidP="00B94D14">
      <w:pPr>
        <w:ind w:left="142"/>
        <w:jc w:val="both"/>
        <w:rPr>
          <w:b/>
        </w:rPr>
      </w:pPr>
      <w:r w:rsidRPr="00FC2404">
        <w:rPr>
          <w:b/>
        </w:rPr>
        <w:t>TÍTULO l</w:t>
      </w:r>
    </w:p>
    <w:p w:rsidR="00BC7FF0" w:rsidRPr="00FC2404" w:rsidRDefault="00BC7FF0" w:rsidP="00B94D14">
      <w:pPr>
        <w:ind w:left="142"/>
        <w:jc w:val="both"/>
        <w:rPr>
          <w:b/>
        </w:rPr>
      </w:pPr>
      <w:r w:rsidRPr="00FC2404">
        <w:rPr>
          <w:b/>
        </w:rPr>
        <w:t>DAS DISPOSIÇÕES PRELIMINARES</w:t>
      </w:r>
    </w:p>
    <w:p w:rsidR="00BC7FF0" w:rsidRPr="00FC2404" w:rsidRDefault="00BC7FF0" w:rsidP="00B94D14">
      <w:pPr>
        <w:ind w:left="142"/>
        <w:jc w:val="both"/>
        <w:rPr>
          <w:b/>
        </w:rPr>
      </w:pPr>
      <w:r w:rsidRPr="00FC2404">
        <w:rPr>
          <w:b/>
        </w:rPr>
        <w:t>CAPÍTULO I</w:t>
      </w:r>
    </w:p>
    <w:p w:rsidR="00BC7FF0" w:rsidRPr="00FC2404" w:rsidRDefault="00BC7FF0" w:rsidP="00B94D14">
      <w:pPr>
        <w:ind w:left="142"/>
        <w:jc w:val="both"/>
        <w:rPr>
          <w:b/>
        </w:rPr>
      </w:pPr>
      <w:r w:rsidRPr="00FC2404">
        <w:rPr>
          <w:b/>
        </w:rPr>
        <w:t>DA INSTITUIÇÃO DA CARREIRA</w:t>
      </w:r>
    </w:p>
    <w:p w:rsidR="00687FB0" w:rsidRPr="004F3573" w:rsidRDefault="00BC7FF0" w:rsidP="00B94D14">
      <w:pPr>
        <w:ind w:left="142"/>
        <w:jc w:val="both"/>
      </w:pPr>
      <w:r w:rsidRPr="004F3573">
        <w:rPr>
          <w:b/>
        </w:rPr>
        <w:t>Art. 1º</w:t>
      </w:r>
      <w:r w:rsidRPr="004F3573">
        <w:t xml:space="preserve"> Fica instituída a carreira especifica de Auditoria Fiscal Tributaria da Fazenda Municipal, em conformidade com os dispositivos constitucionais, de que trata o inciso XXII do art. 37, da Constituição Federal, integrada por cargos efetivos do grupo de tributação, arrecadação e fiscalização</w:t>
      </w:r>
      <w:r w:rsidR="009B684E" w:rsidRPr="004F3573">
        <w:t>, vedada a</w:t>
      </w:r>
      <w:r w:rsidR="000374C6" w:rsidRPr="004F3573">
        <w:t xml:space="preserve"> realização de suas atribuições, </w:t>
      </w:r>
      <w:r w:rsidR="009B684E" w:rsidRPr="004F3573">
        <w:t>de</w:t>
      </w:r>
      <w:r w:rsidR="00452BAF" w:rsidRPr="004F3573">
        <w:t>scrita na regulamentação desta L</w:t>
      </w:r>
      <w:r w:rsidR="009B684E" w:rsidRPr="004F3573">
        <w:t>ei, por terceiros servidores ou não.</w:t>
      </w:r>
    </w:p>
    <w:p w:rsidR="00FC2404" w:rsidRDefault="00687FB0" w:rsidP="00B94D14">
      <w:pPr>
        <w:ind w:left="142"/>
        <w:jc w:val="both"/>
      </w:pPr>
      <w:r w:rsidRPr="002D0230">
        <w:rPr>
          <w:b/>
        </w:rPr>
        <w:t>Art. 2º</w:t>
      </w:r>
      <w:r>
        <w:t xml:space="preserve"> O regime jurídico dos servidores integrantes da carreira de Auditoria Fiscal</w:t>
      </w:r>
      <w:r w:rsidR="00323F91">
        <w:t xml:space="preserve"> Tributaria</w:t>
      </w:r>
      <w:r>
        <w:t xml:space="preserve"> da Fazenda Municipal é estatutário e tem natureza de Direito Público, em consonância com os dispositivos constitucionais e do Estatuto dos Servidores Públicos Municipais.</w:t>
      </w:r>
    </w:p>
    <w:p w:rsidR="00393602" w:rsidRDefault="00FC2404" w:rsidP="00B94D14">
      <w:pPr>
        <w:ind w:left="142"/>
        <w:jc w:val="both"/>
        <w:rPr>
          <w:b/>
        </w:rPr>
      </w:pPr>
      <w:r w:rsidRPr="00621374">
        <w:rPr>
          <w:b/>
        </w:rPr>
        <w:t>CAPÍTULO II</w:t>
      </w:r>
    </w:p>
    <w:p w:rsidR="00393602" w:rsidRDefault="00393602" w:rsidP="00B94D14">
      <w:pPr>
        <w:ind w:left="142"/>
        <w:jc w:val="both"/>
        <w:rPr>
          <w:b/>
        </w:rPr>
      </w:pPr>
      <w:r>
        <w:rPr>
          <w:b/>
        </w:rPr>
        <w:t>DOS PRINCÍPIOS NORTEADORES</w:t>
      </w:r>
    </w:p>
    <w:p w:rsidR="00365CC1" w:rsidRDefault="00393602" w:rsidP="00B94D14">
      <w:pPr>
        <w:ind w:left="142"/>
        <w:jc w:val="both"/>
      </w:pPr>
      <w:r w:rsidRPr="002D0230">
        <w:rPr>
          <w:b/>
        </w:rPr>
        <w:lastRenderedPageBreak/>
        <w:t>Art. 3º</w:t>
      </w:r>
      <w:r>
        <w:t xml:space="preserve"> </w:t>
      </w:r>
      <w:r w:rsidR="009E7E71">
        <w:t xml:space="preserve">A carreira de Auditoria Fiscal Tributaria da Fazenda Municipal é regida pelos princípios da Administração Pública, consubstanciadas na Constituição Federal, especialmente a, </w:t>
      </w:r>
      <w:r w:rsidR="00275204">
        <w:t>legalidade, a supremacia do interesse público, a autonomia, a independência, a eficácia e a eficiência, a preservação do sigilo e moralidade, a probidade, a motivação e a justiça fiscal.</w:t>
      </w:r>
    </w:p>
    <w:p w:rsidR="009C080D" w:rsidRDefault="00365CC1" w:rsidP="00B94D14">
      <w:pPr>
        <w:ind w:left="142"/>
        <w:jc w:val="both"/>
      </w:pPr>
      <w:r w:rsidRPr="002D0230">
        <w:rPr>
          <w:b/>
        </w:rPr>
        <w:t>Art. 4º</w:t>
      </w:r>
      <w:r>
        <w:t xml:space="preserve"> A carreira de Auditoria Fiscal Tributaria da Fazenda Municipal tem como pressupo</w:t>
      </w:r>
      <w:r w:rsidR="0071290D">
        <w:t>sto bá</w:t>
      </w:r>
      <w:r>
        <w:t>sico</w:t>
      </w:r>
      <w:r w:rsidR="0071290D">
        <w:t xml:space="preserve"> a consciência social, o comprometimento com as transformações socioeconômicas e o papel que lhe compete no processo de desenvolvimento das atividades essências para o funcionamento da Administração Municipal.</w:t>
      </w:r>
    </w:p>
    <w:p w:rsidR="009C080D" w:rsidRPr="00456228" w:rsidRDefault="009C080D" w:rsidP="00B94D14">
      <w:pPr>
        <w:ind w:left="142"/>
        <w:jc w:val="both"/>
        <w:rPr>
          <w:b/>
        </w:rPr>
      </w:pPr>
      <w:r w:rsidRPr="00456228">
        <w:rPr>
          <w:b/>
        </w:rPr>
        <w:t>TÍTULO II</w:t>
      </w:r>
    </w:p>
    <w:p w:rsidR="009C080D" w:rsidRPr="00456228" w:rsidRDefault="00266605" w:rsidP="00B94D14">
      <w:pPr>
        <w:ind w:left="142"/>
        <w:jc w:val="both"/>
        <w:rPr>
          <w:b/>
        </w:rPr>
      </w:pPr>
      <w:r>
        <w:rPr>
          <w:b/>
        </w:rPr>
        <w:t>DA ORGANIZAÇÃO DA CARR</w:t>
      </w:r>
      <w:r w:rsidR="009C080D" w:rsidRPr="00456228">
        <w:rPr>
          <w:b/>
        </w:rPr>
        <w:t>EIRA</w:t>
      </w:r>
    </w:p>
    <w:p w:rsidR="009C080D" w:rsidRPr="00456228" w:rsidRDefault="009C080D" w:rsidP="00B94D14">
      <w:pPr>
        <w:ind w:left="142"/>
        <w:jc w:val="both"/>
        <w:rPr>
          <w:b/>
        </w:rPr>
      </w:pPr>
      <w:r w:rsidRPr="00456228">
        <w:rPr>
          <w:b/>
        </w:rPr>
        <w:t>CAPÍTULO I</w:t>
      </w:r>
    </w:p>
    <w:p w:rsidR="009C080D" w:rsidRPr="00456228" w:rsidRDefault="009C080D" w:rsidP="00B94D14">
      <w:pPr>
        <w:ind w:left="142"/>
        <w:jc w:val="both"/>
        <w:rPr>
          <w:b/>
        </w:rPr>
      </w:pPr>
      <w:r w:rsidRPr="00456228">
        <w:rPr>
          <w:b/>
        </w:rPr>
        <w:t>DOS CARGOS DA CA</w:t>
      </w:r>
      <w:r w:rsidR="00456228" w:rsidRPr="00456228">
        <w:rPr>
          <w:b/>
        </w:rPr>
        <w:t>RRE</w:t>
      </w:r>
      <w:r w:rsidRPr="00456228">
        <w:rPr>
          <w:b/>
        </w:rPr>
        <w:t>IRA</w:t>
      </w:r>
    </w:p>
    <w:p w:rsidR="00A75232" w:rsidRDefault="009C080D" w:rsidP="00B94D14">
      <w:pPr>
        <w:ind w:left="142"/>
        <w:jc w:val="both"/>
      </w:pPr>
      <w:r w:rsidRPr="0030042B">
        <w:rPr>
          <w:b/>
        </w:rPr>
        <w:t>Art. 5º</w:t>
      </w:r>
      <w:r>
        <w:t xml:space="preserve"> </w:t>
      </w:r>
      <w:r w:rsidR="00F13639">
        <w:t>Os cargos de Fiscal de Tribu</w:t>
      </w:r>
      <w:r w:rsidR="00527E99">
        <w:t>tos são organizados em carreira, conforme disposto nesta Lei Complementar.</w:t>
      </w:r>
    </w:p>
    <w:p w:rsidR="00A75232" w:rsidRDefault="00513E2C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§ 1º A </w:t>
      </w:r>
      <w:r w:rsidR="00242FCB">
        <w:rPr>
          <w:rFonts w:ascii="Calibri" w:hAnsi="Calibri" w:cs="Calibri"/>
        </w:rPr>
        <w:t>organização</w:t>
      </w:r>
      <w:r w:rsidR="00A75232">
        <w:rPr>
          <w:rFonts w:ascii="Calibri" w:hAnsi="Calibri" w:cs="Calibri"/>
        </w:rPr>
        <w:t xml:space="preserve"> não implica na exclusão de quaisquer direitos, inclusive os de caráter remuneratório e de tempo de serviço, previstos na legislação ou em função de decisões judiciais transitadas em julgado, at</w:t>
      </w:r>
      <w:r w:rsidR="00242FCB">
        <w:rPr>
          <w:rFonts w:ascii="Calibri" w:hAnsi="Calibri" w:cs="Calibri"/>
        </w:rPr>
        <w:t xml:space="preserve">ribuídos aos </w:t>
      </w:r>
      <w:r w:rsidR="0091721E">
        <w:rPr>
          <w:rFonts w:ascii="Calibri" w:hAnsi="Calibri" w:cs="Calibri"/>
        </w:rPr>
        <w:t xml:space="preserve">atuais </w:t>
      </w:r>
      <w:r w:rsidR="00242FCB">
        <w:rPr>
          <w:rFonts w:ascii="Calibri" w:hAnsi="Calibri" w:cs="Calibri"/>
        </w:rPr>
        <w:t>servidores fiscais de tributos.</w:t>
      </w:r>
    </w:p>
    <w:p w:rsidR="00266605" w:rsidRPr="00A75232" w:rsidRDefault="00A75232" w:rsidP="00B94D14">
      <w:pPr>
        <w:ind w:left="142"/>
        <w:jc w:val="both"/>
      </w:pPr>
      <w:r>
        <w:t>§ 2º</w:t>
      </w:r>
      <w:r>
        <w:rPr>
          <w:rFonts w:ascii="Calibri" w:hAnsi="Calibri" w:cs="Calibri"/>
        </w:rPr>
        <w:t xml:space="preserve"> </w:t>
      </w:r>
      <w:r w:rsidR="00266605">
        <w:rPr>
          <w:rFonts w:ascii="Calibri" w:hAnsi="Calibri" w:cs="Calibri"/>
        </w:rPr>
        <w:t>Os servidores ocupantes dos cargos da carreira de Auditoria fiscal Tributaria da Fazenda Municipal têm lotação privat</w:t>
      </w:r>
      <w:r w:rsidR="007252E8">
        <w:rPr>
          <w:rFonts w:ascii="Calibri" w:hAnsi="Calibri" w:cs="Calibri"/>
        </w:rPr>
        <w:t xml:space="preserve">iva na Secretaria Municipal de </w:t>
      </w:r>
      <w:r w:rsidR="00266605">
        <w:rPr>
          <w:rFonts w:ascii="Calibri" w:hAnsi="Calibri" w:cs="Calibri"/>
        </w:rPr>
        <w:t>Fazenda.</w:t>
      </w:r>
    </w:p>
    <w:p w:rsidR="00266605" w:rsidRDefault="00266605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 w:rsidRPr="002D0230">
        <w:rPr>
          <w:rFonts w:ascii="Calibri" w:hAnsi="Calibri" w:cs="Calibri"/>
          <w:b/>
        </w:rPr>
        <w:t>Art. 6º</w:t>
      </w:r>
      <w:r>
        <w:rPr>
          <w:rFonts w:ascii="Calibri" w:hAnsi="Calibri" w:cs="Calibri"/>
        </w:rPr>
        <w:t xml:space="preserve"> A jornada de trabalho</w:t>
      </w:r>
      <w:r w:rsidR="007A7A0C">
        <w:rPr>
          <w:rFonts w:ascii="Calibri" w:hAnsi="Calibri" w:cs="Calibri"/>
        </w:rPr>
        <w:t xml:space="preserve"> dos ocupantes</w:t>
      </w:r>
      <w:r w:rsidR="005C5789">
        <w:rPr>
          <w:rFonts w:ascii="Calibri" w:hAnsi="Calibri" w:cs="Calibri"/>
        </w:rPr>
        <w:t xml:space="preserve"> do cargo</w:t>
      </w:r>
      <w:r w:rsidR="00E507EB">
        <w:rPr>
          <w:rFonts w:ascii="Calibri" w:hAnsi="Calibri" w:cs="Calibri"/>
        </w:rPr>
        <w:t xml:space="preserve"> de Fiscal de Tributos</w:t>
      </w:r>
      <w:r w:rsidR="00381D47">
        <w:rPr>
          <w:rFonts w:ascii="Calibri" w:hAnsi="Calibri" w:cs="Calibri"/>
        </w:rPr>
        <w:t xml:space="preserve"> é de 40 (quarenta) horas </w:t>
      </w:r>
      <w:r>
        <w:rPr>
          <w:rFonts w:ascii="Calibri" w:hAnsi="Calibri" w:cs="Calibri"/>
        </w:rPr>
        <w:t>semanais.</w:t>
      </w:r>
    </w:p>
    <w:p w:rsidR="0081379B" w:rsidRDefault="0081379B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§ 1° Sujeição à prestação de serviços aos sábados, domingos e feriados, sob a forma de escala.</w:t>
      </w:r>
    </w:p>
    <w:p w:rsidR="00F51FF1" w:rsidRDefault="0081379B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§ 2</w:t>
      </w:r>
      <w:r w:rsidR="00266605">
        <w:rPr>
          <w:rFonts w:ascii="Calibri" w:hAnsi="Calibri" w:cs="Calibri"/>
        </w:rPr>
        <w:t>º O horá</w:t>
      </w:r>
      <w:r w:rsidR="00381D47">
        <w:rPr>
          <w:rFonts w:ascii="Calibri" w:hAnsi="Calibri" w:cs="Calibri"/>
        </w:rPr>
        <w:t>rio de trabalho poderá ser flex</w:t>
      </w:r>
      <w:r w:rsidR="007075E9">
        <w:rPr>
          <w:rFonts w:ascii="Calibri" w:hAnsi="Calibri" w:cs="Calibri"/>
        </w:rPr>
        <w:t>i</w:t>
      </w:r>
      <w:r w:rsidR="00266605">
        <w:rPr>
          <w:rFonts w:ascii="Calibri" w:hAnsi="Calibri" w:cs="Calibri"/>
        </w:rPr>
        <w:t xml:space="preserve">bilizado, </w:t>
      </w:r>
      <w:r w:rsidR="00F51FF1">
        <w:rPr>
          <w:rFonts w:ascii="Calibri" w:hAnsi="Calibri" w:cs="Calibri"/>
        </w:rPr>
        <w:t>a critério do Secretário de Fazenda, nos períodos de fiscalização e auditorias externas.</w:t>
      </w:r>
    </w:p>
    <w:p w:rsidR="00266605" w:rsidRDefault="0081379B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§ 3</w:t>
      </w:r>
      <w:r w:rsidR="00F51FF1">
        <w:rPr>
          <w:rFonts w:ascii="Calibri" w:hAnsi="Calibri" w:cs="Calibri"/>
        </w:rPr>
        <w:t xml:space="preserve">º Alternativamente à jornada prevista no caput, poderá ser organizada </w:t>
      </w:r>
      <w:r w:rsidR="00266605">
        <w:rPr>
          <w:rFonts w:ascii="Calibri" w:hAnsi="Calibri" w:cs="Calibri"/>
        </w:rPr>
        <w:t xml:space="preserve">em regime </w:t>
      </w:r>
      <w:r w:rsidR="002226DE">
        <w:rPr>
          <w:rFonts w:ascii="Calibri" w:hAnsi="Calibri" w:cs="Calibri"/>
        </w:rPr>
        <w:t>de escala por ato do Secretá</w:t>
      </w:r>
      <w:r w:rsidR="00266605">
        <w:rPr>
          <w:rFonts w:ascii="Calibri" w:hAnsi="Calibri" w:cs="Calibri"/>
        </w:rPr>
        <w:t>rio de Fazenda.</w:t>
      </w:r>
    </w:p>
    <w:p w:rsidR="00266605" w:rsidRDefault="00266605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 w:rsidRPr="0030042B">
        <w:rPr>
          <w:rFonts w:ascii="Calibri" w:hAnsi="Calibri" w:cs="Calibri"/>
          <w:b/>
        </w:rPr>
        <w:t>Art. 7º</w:t>
      </w:r>
      <w:r>
        <w:rPr>
          <w:rFonts w:ascii="Calibri" w:hAnsi="Calibri" w:cs="Calibri"/>
        </w:rPr>
        <w:t xml:space="preserve"> Os cargos integrantes da carreira de Auditoria Fiscal Tributaria da Fazenda Municipal são de provimento efetivo, cuja nomeação depende de prévia aprovação em concurso público de provas ou de provas e títu</w:t>
      </w:r>
      <w:r w:rsidR="00282D21">
        <w:rPr>
          <w:rFonts w:ascii="Calibri" w:hAnsi="Calibri" w:cs="Calibri"/>
        </w:rPr>
        <w:t>los, no Nível I</w:t>
      </w:r>
      <w:r>
        <w:rPr>
          <w:rFonts w:ascii="Calibri" w:hAnsi="Calibri" w:cs="Calibri"/>
        </w:rPr>
        <w:t>, conforme definido em edital próprio, tendo como requisitos de habilitação:</w:t>
      </w:r>
    </w:p>
    <w:p w:rsidR="00266605" w:rsidRDefault="005B4104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I</w:t>
      </w:r>
      <w:r w:rsidR="00266605">
        <w:rPr>
          <w:rFonts w:ascii="Calibri" w:hAnsi="Calibri" w:cs="Calibri"/>
        </w:rPr>
        <w:t xml:space="preserve"> – a formação em </w:t>
      </w:r>
      <w:r w:rsidR="00E121D8">
        <w:rPr>
          <w:rFonts w:ascii="Calibri" w:hAnsi="Calibri" w:cs="Calibri"/>
        </w:rPr>
        <w:t>nível intermediário</w:t>
      </w:r>
      <w:r w:rsidR="00266605">
        <w:rPr>
          <w:rFonts w:ascii="Calibri" w:hAnsi="Calibri" w:cs="Calibri"/>
        </w:rPr>
        <w:t>, concluído e reconhec</w:t>
      </w:r>
      <w:r w:rsidR="005D6969">
        <w:rPr>
          <w:rFonts w:ascii="Calibri" w:hAnsi="Calibri" w:cs="Calibri"/>
        </w:rPr>
        <w:t>ido pelo Minis</w:t>
      </w:r>
      <w:r w:rsidR="00E121D8">
        <w:rPr>
          <w:rFonts w:ascii="Calibri" w:hAnsi="Calibri" w:cs="Calibri"/>
        </w:rPr>
        <w:t>tério da Educação</w:t>
      </w:r>
      <w:r w:rsidR="005D6969">
        <w:rPr>
          <w:rFonts w:ascii="Calibri" w:hAnsi="Calibri" w:cs="Calibri"/>
        </w:rPr>
        <w:t>;</w:t>
      </w:r>
    </w:p>
    <w:p w:rsidR="00266605" w:rsidRDefault="00266605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II – a inexistência de registro de antecedentes criminais, decorrentes de decisão condenatória transitada em julgado, de crime cuja tipificação envolva a prática de ato de improbidade administrativa ou incompatível com a idoneidade exigida para o exercício do cargo;</w:t>
      </w:r>
    </w:p>
    <w:p w:rsidR="00266605" w:rsidRDefault="00266605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III – a inexistência de punição em processo disciplinar por ato de improbidade administrativa, mediante decisão </w:t>
      </w:r>
      <w:r w:rsidR="00B970A5">
        <w:rPr>
          <w:rFonts w:ascii="Calibri" w:hAnsi="Calibri" w:cs="Calibri"/>
        </w:rPr>
        <w:t>de que não caiba mais recurso;</w:t>
      </w:r>
    </w:p>
    <w:p w:rsidR="00690A7D" w:rsidRDefault="00690A7D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IV – estar em dia com as obrigações militares e eleitorais;</w:t>
      </w:r>
    </w:p>
    <w:p w:rsidR="00690A7D" w:rsidRDefault="00690A7D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 – ter ilibada conduta social, profissional ou funcional;</w:t>
      </w:r>
    </w:p>
    <w:p w:rsidR="00266605" w:rsidRDefault="00C64589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</w:t>
      </w:r>
      <w:r w:rsidR="00690A7D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– exame mé</w:t>
      </w:r>
      <w:r w:rsidR="008A2C15">
        <w:rPr>
          <w:rFonts w:ascii="Calibri" w:hAnsi="Calibri" w:cs="Calibri"/>
        </w:rPr>
        <w:t>dico e psicotécnico.</w:t>
      </w:r>
    </w:p>
    <w:p w:rsidR="008B2951" w:rsidRDefault="008B2951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 w:rsidRPr="00541CFF">
        <w:rPr>
          <w:rFonts w:ascii="Calibri" w:hAnsi="Calibri" w:cs="Calibri"/>
          <w:b/>
        </w:rPr>
        <w:t>Art. 8º</w:t>
      </w:r>
      <w:r>
        <w:rPr>
          <w:rFonts w:ascii="Calibri" w:hAnsi="Calibri" w:cs="Calibri"/>
        </w:rPr>
        <w:t xml:space="preserve"> Os servidores nomeados para os cargos previstos nesta Lei Complementar serão submetidos, durante o estágio probatório, à avaliação de desempenho, por comissão especialmente consti</w:t>
      </w:r>
      <w:r w:rsidR="002950F0">
        <w:rPr>
          <w:rFonts w:ascii="Calibri" w:hAnsi="Calibri" w:cs="Calibri"/>
        </w:rPr>
        <w:t>tuída para essa finalidade.</w:t>
      </w:r>
    </w:p>
    <w:p w:rsidR="00266605" w:rsidRPr="007B20BE" w:rsidRDefault="00266605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  <w:b/>
        </w:rPr>
      </w:pPr>
      <w:r w:rsidRPr="007B20BE">
        <w:rPr>
          <w:rFonts w:ascii="Calibri" w:hAnsi="Calibri" w:cs="Calibri"/>
          <w:b/>
        </w:rPr>
        <w:t>CAPÍTULO II</w:t>
      </w:r>
    </w:p>
    <w:p w:rsidR="00266605" w:rsidRPr="007B20BE" w:rsidRDefault="00266605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  <w:b/>
        </w:rPr>
      </w:pPr>
      <w:r w:rsidRPr="007B20BE">
        <w:rPr>
          <w:rFonts w:ascii="Calibri" w:hAnsi="Calibri" w:cs="Calibri"/>
          <w:b/>
        </w:rPr>
        <w:t>DOS CARGOS EM COMISSÃO E DA FUNÇÃO DE CONFIANÇA</w:t>
      </w:r>
    </w:p>
    <w:p w:rsidR="00266605" w:rsidRDefault="00541CFF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Art. 9</w:t>
      </w:r>
      <w:r w:rsidR="00266605" w:rsidRPr="002D0230">
        <w:rPr>
          <w:rFonts w:ascii="Calibri" w:hAnsi="Calibri" w:cs="Calibri"/>
          <w:b/>
        </w:rPr>
        <w:t>º</w:t>
      </w:r>
      <w:r w:rsidR="00266605">
        <w:rPr>
          <w:rFonts w:ascii="Calibri" w:hAnsi="Calibri" w:cs="Calibri"/>
        </w:rPr>
        <w:t xml:space="preserve"> Os cargos em comissão de direção, gerência, coordenação e assessoramento s</w:t>
      </w:r>
      <w:r w:rsidR="00F0603E">
        <w:rPr>
          <w:rFonts w:ascii="Calibri" w:hAnsi="Calibri" w:cs="Calibri"/>
        </w:rPr>
        <w:t>uperior da Administração Tributá</w:t>
      </w:r>
      <w:r w:rsidR="00266605">
        <w:rPr>
          <w:rFonts w:ascii="Calibri" w:hAnsi="Calibri" w:cs="Calibri"/>
        </w:rPr>
        <w:t>ria da Secretaria de Fazenda responsável pela arrecadação, fiscalização e lançamento de tributos mobiliário e imobiliário,</w:t>
      </w:r>
      <w:r w:rsidR="00056C39">
        <w:rPr>
          <w:rFonts w:ascii="Calibri" w:hAnsi="Calibri" w:cs="Calibri"/>
        </w:rPr>
        <w:t xml:space="preserve"> serão ocupados, preferencialmente</w:t>
      </w:r>
      <w:r w:rsidR="00D644B3">
        <w:rPr>
          <w:rFonts w:ascii="Calibri" w:hAnsi="Calibri" w:cs="Calibri"/>
        </w:rPr>
        <w:t>, por Fiscal de Tributos</w:t>
      </w:r>
      <w:r w:rsidR="004B2617">
        <w:rPr>
          <w:rFonts w:ascii="Calibri" w:hAnsi="Calibri" w:cs="Calibri"/>
        </w:rPr>
        <w:t>, em conformidade com o inciso V do art. 37, da Constituição Federal.</w:t>
      </w:r>
    </w:p>
    <w:p w:rsidR="00266605" w:rsidRPr="00010658" w:rsidRDefault="00266605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  <w:b/>
        </w:rPr>
      </w:pPr>
      <w:r w:rsidRPr="00010658">
        <w:rPr>
          <w:rFonts w:ascii="Calibri" w:hAnsi="Calibri" w:cs="Calibri"/>
          <w:b/>
        </w:rPr>
        <w:t>CAPÍTULO III</w:t>
      </w:r>
    </w:p>
    <w:p w:rsidR="00266605" w:rsidRPr="007B20BE" w:rsidRDefault="00266605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  <w:b/>
        </w:rPr>
      </w:pPr>
      <w:r w:rsidRPr="007B20BE">
        <w:rPr>
          <w:rFonts w:ascii="Calibri" w:hAnsi="Calibri" w:cs="Calibri"/>
          <w:b/>
        </w:rPr>
        <w:t>DAS ATRIBUIÇÕES, DAS PRERROGATIVAS E DAS GARANTIAS</w:t>
      </w:r>
    </w:p>
    <w:p w:rsidR="00266605" w:rsidRPr="007B20BE" w:rsidRDefault="00266605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  <w:b/>
        </w:rPr>
      </w:pPr>
      <w:r w:rsidRPr="007B20BE">
        <w:rPr>
          <w:rFonts w:ascii="Calibri" w:hAnsi="Calibri" w:cs="Calibri"/>
          <w:b/>
        </w:rPr>
        <w:t>Seção l</w:t>
      </w:r>
    </w:p>
    <w:p w:rsidR="00266605" w:rsidRPr="007B20BE" w:rsidRDefault="00266605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  <w:b/>
        </w:rPr>
      </w:pPr>
      <w:r w:rsidRPr="007B20BE">
        <w:rPr>
          <w:rFonts w:ascii="Calibri" w:hAnsi="Calibri" w:cs="Calibri"/>
          <w:b/>
        </w:rPr>
        <w:t>Das Atribuições</w:t>
      </w:r>
    </w:p>
    <w:p w:rsidR="00266605" w:rsidRDefault="00F00B1B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 w:rsidRPr="002D0230">
        <w:rPr>
          <w:rFonts w:ascii="Calibri" w:hAnsi="Calibri" w:cs="Calibri"/>
          <w:b/>
        </w:rPr>
        <w:t xml:space="preserve">Art. </w:t>
      </w:r>
      <w:r w:rsidR="00541CFF">
        <w:rPr>
          <w:rFonts w:ascii="Calibri" w:hAnsi="Calibri" w:cs="Calibri"/>
          <w:b/>
        </w:rPr>
        <w:t>10</w:t>
      </w:r>
      <w:r>
        <w:rPr>
          <w:rFonts w:ascii="Calibri" w:hAnsi="Calibri" w:cs="Calibri"/>
        </w:rPr>
        <w:t xml:space="preserve"> As atividades da Administração Tributaria, </w:t>
      </w:r>
      <w:r w:rsidR="00266605">
        <w:rPr>
          <w:rFonts w:ascii="Calibri" w:hAnsi="Calibri" w:cs="Calibri"/>
        </w:rPr>
        <w:t>constitucionalmente definidas como essenciais ao funcionamento do Estado, serão exercidas exclusivamente pelos servidores da carreira específ</w:t>
      </w:r>
      <w:r w:rsidR="007B3A1A">
        <w:rPr>
          <w:rFonts w:ascii="Calibri" w:hAnsi="Calibri" w:cs="Calibri"/>
        </w:rPr>
        <w:t>ica de Auditoria Fiscal Tributaria</w:t>
      </w:r>
      <w:r w:rsidR="00266605">
        <w:rPr>
          <w:rFonts w:ascii="Calibri" w:hAnsi="Calibri" w:cs="Calibri"/>
        </w:rPr>
        <w:t>, típica e exclusiva de Estado.</w:t>
      </w:r>
    </w:p>
    <w:p w:rsidR="00266605" w:rsidRDefault="00266605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 w:rsidRPr="002D0230">
        <w:rPr>
          <w:rFonts w:ascii="Calibri" w:hAnsi="Calibri" w:cs="Calibri"/>
          <w:b/>
        </w:rPr>
        <w:t>Art. 1</w:t>
      </w:r>
      <w:r w:rsidR="00541CFF">
        <w:rPr>
          <w:rFonts w:ascii="Calibri" w:hAnsi="Calibri" w:cs="Calibri"/>
          <w:b/>
        </w:rPr>
        <w:t>1</w:t>
      </w:r>
      <w:r>
        <w:rPr>
          <w:rFonts w:ascii="Calibri" w:hAnsi="Calibri" w:cs="Calibri"/>
        </w:rPr>
        <w:t xml:space="preserve"> São atribuições do</w:t>
      </w:r>
      <w:r w:rsidR="00ED0169">
        <w:rPr>
          <w:rFonts w:ascii="Calibri" w:hAnsi="Calibri" w:cs="Calibri"/>
        </w:rPr>
        <w:t>s ocupantes</w:t>
      </w:r>
      <w:r w:rsidR="00165B1F">
        <w:rPr>
          <w:rFonts w:ascii="Calibri" w:hAnsi="Calibri" w:cs="Calibri"/>
        </w:rPr>
        <w:t xml:space="preserve"> do</w:t>
      </w:r>
      <w:r>
        <w:rPr>
          <w:rFonts w:ascii="Calibri" w:hAnsi="Calibri" w:cs="Calibri"/>
        </w:rPr>
        <w:t xml:space="preserve"> ca</w:t>
      </w:r>
      <w:r w:rsidR="00E37719">
        <w:rPr>
          <w:rFonts w:ascii="Calibri" w:hAnsi="Calibri" w:cs="Calibri"/>
        </w:rPr>
        <w:t>rgo de Fiscal de Tributos</w:t>
      </w:r>
      <w:r>
        <w:rPr>
          <w:rFonts w:ascii="Calibri" w:hAnsi="Calibri" w:cs="Calibri"/>
        </w:rPr>
        <w:t>:</w:t>
      </w:r>
    </w:p>
    <w:p w:rsidR="00266605" w:rsidRDefault="00266605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I – em caráter exclusivo, relativamente aos impostos de competência do Município de </w:t>
      </w:r>
      <w:proofErr w:type="spellStart"/>
      <w:r>
        <w:rPr>
          <w:rFonts w:ascii="Calibri" w:hAnsi="Calibri" w:cs="Calibri"/>
        </w:rPr>
        <w:t>Seropedica</w:t>
      </w:r>
      <w:proofErr w:type="spellEnd"/>
      <w:r>
        <w:rPr>
          <w:rFonts w:ascii="Calibri" w:hAnsi="Calibri" w:cs="Calibri"/>
        </w:rPr>
        <w:t xml:space="preserve">, às taxas e </w:t>
      </w:r>
      <w:r w:rsidR="00B3148B">
        <w:rPr>
          <w:rFonts w:ascii="Calibri" w:hAnsi="Calibri" w:cs="Calibri"/>
        </w:rPr>
        <w:t>às contribuições administradas</w:t>
      </w:r>
      <w:r>
        <w:rPr>
          <w:rFonts w:ascii="Calibri" w:hAnsi="Calibri" w:cs="Calibri"/>
        </w:rPr>
        <w:t xml:space="preserve"> pela Secretaria Municipal de Fazenda:</w:t>
      </w:r>
    </w:p>
    <w:p w:rsidR="00266605" w:rsidRDefault="00266605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a) constituir o crédito tributário, mediante lançamento, inclusive por emissão eletrônica, proceder à sua revisão de ofício, homologar, aplicar as penalidades previstas na legislação e proceder à revisão das declarações efetuadas pelo sujeito passivo</w:t>
      </w:r>
      <w:r w:rsidR="006F0734">
        <w:rPr>
          <w:rFonts w:ascii="Calibri" w:hAnsi="Calibri" w:cs="Calibri"/>
        </w:rPr>
        <w:t>, conforme disposto</w:t>
      </w:r>
      <w:r w:rsidR="00112B19">
        <w:rPr>
          <w:rFonts w:ascii="Calibri" w:hAnsi="Calibri" w:cs="Calibri"/>
        </w:rPr>
        <w:t xml:space="preserve"> no artigo 142 da Lei Federal nº</w:t>
      </w:r>
      <w:r w:rsidR="006F0734">
        <w:rPr>
          <w:rFonts w:ascii="Calibri" w:hAnsi="Calibri" w:cs="Calibri"/>
        </w:rPr>
        <w:t xml:space="preserve"> 5.172</w:t>
      </w:r>
      <w:r w:rsidR="00112B19">
        <w:rPr>
          <w:rFonts w:ascii="Calibri" w:hAnsi="Calibri" w:cs="Calibri"/>
        </w:rPr>
        <w:t>, de 25 de outubro de 1966</w:t>
      </w:r>
      <w:r>
        <w:rPr>
          <w:rFonts w:ascii="Calibri" w:hAnsi="Calibri" w:cs="Calibri"/>
        </w:rPr>
        <w:t>;</w:t>
      </w:r>
    </w:p>
    <w:p w:rsidR="00266605" w:rsidRDefault="00266605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b) controlar, executar e aperfeiçoar procedimentos de auditoria, diligência,</w:t>
      </w:r>
      <w:r w:rsidR="007574B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perícia e fiscalização, objetivando verificar o cumprimento das obrigações tributárias do sujeito passivo, praticando todos os atos definidos na legislação específica, inclusive os relativos à busca e à apreensão de livros, documentos, programas, arquivos magnéticos e outros objetos de interesse fiscal,</w:t>
      </w:r>
      <w:r w:rsidR="005D091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bem como o de lacrar bens móveis e imóveis, no exercício de suas funções;</w:t>
      </w:r>
    </w:p>
    <w:p w:rsidR="008927DC" w:rsidRDefault="00266605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c) supervisionar o compartilhamento de cadastros e informações fiscais com as demais administrações tributárias da União, dos Estados e outros Municípios, mediante lei ou convênio;</w:t>
      </w:r>
    </w:p>
    <w:p w:rsidR="008927DC" w:rsidRDefault="008927DC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d) avaliar e especificar os parâmetros de tratamento de informação, com vistas às atividades de lançamento, arrecadação, cobrança e controle de tributos e contribuições;</w:t>
      </w:r>
    </w:p>
    <w:p w:rsidR="004C3BE9" w:rsidRDefault="008927DC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e) planejar, coordenar, supervisionar e exercer, observada a competência específica de outros órgãos, as atividades de repressão à sonegação fiscal, ocultação de bens</w:t>
      </w:r>
      <w:r w:rsidR="004C3BE9">
        <w:rPr>
          <w:rFonts w:ascii="Calibri" w:hAnsi="Calibri" w:cs="Calibri"/>
        </w:rPr>
        <w:t>, direitos e valores;</w:t>
      </w:r>
    </w:p>
    <w:p w:rsidR="004C3BE9" w:rsidRDefault="004C3BE9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f) desconsiderar atos ou negócios jurídicos praticados com a finalidade de dissimular a ocorrência do fato gerador do tributo ou a natureza dos elementos consti</w:t>
      </w:r>
      <w:r w:rsidR="006C015C">
        <w:rPr>
          <w:rFonts w:ascii="Calibri" w:hAnsi="Calibri" w:cs="Calibri"/>
        </w:rPr>
        <w:t>tutivos da obrigação tributária, na forma do art. 13, desta Lei;</w:t>
      </w:r>
    </w:p>
    <w:p w:rsidR="00252715" w:rsidRDefault="004C3BE9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g) analisar, elaborar e proferir decisões, em processos administrativo-fiscais, nas respectivas esferas de competência, inclusive os relativos ao reconhecimento de direito creditório, à solicitação de retificação de declaração, à imunidade, a quaisquer formas de suspensão, exclusão e extinção de </w:t>
      </w:r>
      <w:r w:rsidR="00232E40">
        <w:rPr>
          <w:rFonts w:ascii="Calibri" w:hAnsi="Calibri" w:cs="Calibri"/>
        </w:rPr>
        <w:t>créditos tributários previstos na Lei Federal nº 5.172, de 25 de outubro de 1966, à restituição, ao ressarcimento e à redução de tributos e contribuições bem como participar de órgãos de julgamento singulares ou colegiados</w:t>
      </w:r>
      <w:r w:rsidR="00205341">
        <w:rPr>
          <w:rFonts w:ascii="Calibri" w:hAnsi="Calibri" w:cs="Calibri"/>
        </w:rPr>
        <w:t xml:space="preserve"> relacionados à Administração Tributária;</w:t>
      </w:r>
    </w:p>
    <w:p w:rsidR="00252715" w:rsidRDefault="00252715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h) estudar, pesquisar e emitir pareceres de caráter Tributário, inclusive em processos de consulta;</w:t>
      </w:r>
    </w:p>
    <w:p w:rsidR="00252715" w:rsidRDefault="00252715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i) elaborar minutas de atos normativos e manifestar-se sobre projetos de lei referente à matéria tributária;</w:t>
      </w:r>
    </w:p>
    <w:p w:rsidR="00252715" w:rsidRDefault="00252715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j) supervisionar as atividades de disseminação de informações ao sujeito passivo, visando à simplificação do cumprimento das obrigações tributárias e à formalização de processos;</w:t>
      </w:r>
    </w:p>
    <w:p w:rsidR="00252715" w:rsidRDefault="00252715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k) elaborar minuta de cálculo de exigência tributária alterada por decisão administrativa ou judicial;</w:t>
      </w:r>
    </w:p>
    <w:p w:rsidR="00696003" w:rsidRDefault="00252715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l) prestar assistência extrajudicial, salvo em ação que figure como parte</w:t>
      </w:r>
      <w:r w:rsidR="00696003">
        <w:rPr>
          <w:rFonts w:ascii="Calibri" w:hAnsi="Calibri" w:cs="Calibri"/>
        </w:rPr>
        <w:t>, aos órgãos encarregados da representação judicial do Município;</w:t>
      </w:r>
    </w:p>
    <w:p w:rsidR="00696003" w:rsidRDefault="00696003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m) informar os débitos vencidos e não pagos para a i</w:t>
      </w:r>
      <w:r w:rsidR="00BA0B2F">
        <w:rPr>
          <w:rFonts w:ascii="Calibri" w:hAnsi="Calibri" w:cs="Calibri"/>
        </w:rPr>
        <w:t>nscrição na Dívida Ativa, em pro</w:t>
      </w:r>
      <w:r>
        <w:rPr>
          <w:rFonts w:ascii="Calibri" w:hAnsi="Calibri" w:cs="Calibri"/>
        </w:rPr>
        <w:t>cessos analisados, antes do termo prescricional;</w:t>
      </w:r>
    </w:p>
    <w:p w:rsidR="00F51948" w:rsidRDefault="00696003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n) planejar, coordenar, supervisionar, controlar e executar as atividades de fiscalização, arrecadação e de cobrança dos impostos, taxas</w:t>
      </w:r>
      <w:r w:rsidR="00F51948">
        <w:rPr>
          <w:rFonts w:ascii="Calibri" w:hAnsi="Calibri" w:cs="Calibri"/>
        </w:rPr>
        <w:t xml:space="preserve"> e contribuições;</w:t>
      </w:r>
    </w:p>
    <w:p w:rsidR="00F51948" w:rsidRDefault="00F51948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o) realizar pesquisa e investigação relacionadas às atividades de inteligência fiscal;</w:t>
      </w:r>
    </w:p>
    <w:p w:rsidR="00F51948" w:rsidRDefault="00F51948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p) examinar documentos, livros e registros de instituição financeiras, referentes a contas de depósitos e aplicações financeiras de titularidade de sujeito passivo para o qual haja processo administrativo instaurado ou procedimento fiscal em curso;</w:t>
      </w:r>
    </w:p>
    <w:p w:rsidR="00F51948" w:rsidRDefault="00870E03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q</w:t>
      </w:r>
      <w:r w:rsidR="00F51948">
        <w:rPr>
          <w:rFonts w:ascii="Calibri" w:hAnsi="Calibri" w:cs="Calibri"/>
        </w:rPr>
        <w:t>) verificar livros e documentos fiscais que serviram de base para apuração dos repasses constitucionais.</w:t>
      </w:r>
    </w:p>
    <w:p w:rsidR="00870E03" w:rsidRDefault="00870E03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r) proceder à representação por crime de sonegação fiscal ou contra a ordem tributária.</w:t>
      </w:r>
    </w:p>
    <w:p w:rsidR="00D928A6" w:rsidRDefault="00D928A6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s) expedir certidão de situação fiscal.</w:t>
      </w:r>
    </w:p>
    <w:p w:rsidR="00266605" w:rsidRDefault="00F51948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II – em caráter geral, sem prejuízo das demais atividades inerentes às atribuições da Secretaria Municipal de Fazenda</w:t>
      </w:r>
      <w:r w:rsidR="00325469">
        <w:rPr>
          <w:rFonts w:ascii="Calibri" w:hAnsi="Calibri" w:cs="Calibri"/>
        </w:rPr>
        <w:t>:</w:t>
      </w:r>
    </w:p>
    <w:p w:rsidR="00E36FA6" w:rsidRDefault="00D2103A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a)</w:t>
      </w:r>
      <w:r w:rsidR="00017650">
        <w:rPr>
          <w:rFonts w:ascii="Calibri" w:hAnsi="Calibri" w:cs="Calibri"/>
        </w:rPr>
        <w:t xml:space="preserve"> </w:t>
      </w:r>
      <w:r w:rsidR="00FF43C9" w:rsidRPr="00E36FA6">
        <w:rPr>
          <w:rFonts w:ascii="Calibri" w:hAnsi="Calibri" w:cs="Calibri"/>
        </w:rPr>
        <w:t>assessorar, em caráter individual ou em grupos de trabalho, as autoridades superiores da Secretaria Municipal de Fazenda ou de outros órgãos da Administração e prestar-lhes assistência especializada,</w:t>
      </w:r>
      <w:r w:rsidR="00E36FA6" w:rsidRPr="00E36FA6">
        <w:rPr>
          <w:rFonts w:ascii="Calibri" w:hAnsi="Calibri" w:cs="Calibri"/>
        </w:rPr>
        <w:t xml:space="preserve"> </w:t>
      </w:r>
      <w:r w:rsidR="00FF43C9" w:rsidRPr="00E36FA6">
        <w:rPr>
          <w:rFonts w:ascii="Calibri" w:hAnsi="Calibri" w:cs="Calibri"/>
        </w:rPr>
        <w:t>com</w:t>
      </w:r>
      <w:r w:rsidR="00E36FA6" w:rsidRPr="00E36FA6">
        <w:rPr>
          <w:rFonts w:ascii="Calibri" w:hAnsi="Calibri" w:cs="Calibri"/>
        </w:rPr>
        <w:t xml:space="preserve"> vista à formulação e à adequação da política tributária ao desenvolvimento econômico, envolvendo planejamento, coordenação, controle, supervisão, orientação e treinamento;</w:t>
      </w:r>
    </w:p>
    <w:p w:rsidR="00E36FA6" w:rsidRDefault="001A205C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b) </w:t>
      </w:r>
      <w:r w:rsidR="00E36FA6">
        <w:rPr>
          <w:rFonts w:ascii="Calibri" w:hAnsi="Calibri" w:cs="Calibri"/>
        </w:rPr>
        <w:t>coordenar, participar e implantar projetos, planos ou programas de interesse da Administração Tributária;</w:t>
      </w:r>
    </w:p>
    <w:p w:rsidR="00E36FA6" w:rsidRDefault="00E36FA6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c) apresentar estudos e sugestões para o aperfeiçoamento da legislação tributária municipal e para o aprimoramento ou implantação de novas rotinas e procedimentos;</w:t>
      </w:r>
    </w:p>
    <w:p w:rsidR="00E36FA6" w:rsidRDefault="004F199C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d) preparar os atos necessários à conversão de depósitos judiciais em</w:t>
      </w:r>
      <w:r w:rsidR="00080C3D">
        <w:rPr>
          <w:rFonts w:ascii="Calibri" w:hAnsi="Calibri" w:cs="Calibri"/>
        </w:rPr>
        <w:t xml:space="preserve"> renda do Município, bem assim à</w:t>
      </w:r>
      <w:r>
        <w:rPr>
          <w:rFonts w:ascii="Calibri" w:hAnsi="Calibri" w:cs="Calibri"/>
        </w:rPr>
        <w:t xml:space="preserve"> autorização para o levantamento de depósitos administrativos após as decisões emanadas das autoridades competentes;</w:t>
      </w:r>
    </w:p>
    <w:p w:rsidR="004F199C" w:rsidRDefault="001A205C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e) p</w:t>
      </w:r>
      <w:r w:rsidR="004F199C">
        <w:rPr>
          <w:rFonts w:ascii="Calibri" w:hAnsi="Calibri" w:cs="Calibri"/>
        </w:rPr>
        <w:t>roceder, sem prejuízo da competência atribuída a outros órgãos, ao acompanhamento gerencial, físico e financeiro da execução orçamentária;</w:t>
      </w:r>
    </w:p>
    <w:p w:rsidR="004F199C" w:rsidRDefault="001A205C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f) o</w:t>
      </w:r>
      <w:r w:rsidR="004F199C">
        <w:rPr>
          <w:rFonts w:ascii="Calibri" w:hAnsi="Calibri" w:cs="Calibri"/>
        </w:rPr>
        <w:t>rientar, coordenar e supervisionar tecnicamente os órgãos setoriais de orçamento;</w:t>
      </w:r>
    </w:p>
    <w:p w:rsidR="004F199C" w:rsidRDefault="004F199C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g) planejar, coordenar, desenvolver, implantar e avaliar as atividades relativas à tecnologia de informações tributárias e sistemas operacionais e </w:t>
      </w:r>
      <w:r w:rsidR="00B00753">
        <w:rPr>
          <w:rFonts w:ascii="Calibri" w:hAnsi="Calibri" w:cs="Calibri"/>
        </w:rPr>
        <w:t>programas de informática relativos às atividades de lançamento, arrecadação, cobrança e controle de tributos e contribuições;</w:t>
      </w:r>
    </w:p>
    <w:p w:rsidR="00B00753" w:rsidRDefault="00B00753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h) avaliar e planejar, concursos de acesso, programas de pesquisa, aperfeiçoamento ou de capacitaç</w:t>
      </w:r>
      <w:r w:rsidR="0073075D">
        <w:rPr>
          <w:rFonts w:ascii="Calibri" w:hAnsi="Calibri" w:cs="Calibri"/>
        </w:rPr>
        <w:t xml:space="preserve">ão dos </w:t>
      </w:r>
      <w:r w:rsidR="004E2CE9">
        <w:rPr>
          <w:rFonts w:ascii="Calibri" w:hAnsi="Calibri" w:cs="Calibri"/>
        </w:rPr>
        <w:t>Fisca</w:t>
      </w:r>
      <w:r w:rsidR="00D530DD">
        <w:rPr>
          <w:rFonts w:ascii="Calibri" w:hAnsi="Calibri" w:cs="Calibri"/>
        </w:rPr>
        <w:t>is</w:t>
      </w:r>
      <w:r w:rsidR="0073075D">
        <w:rPr>
          <w:rFonts w:ascii="Calibri" w:hAnsi="Calibri" w:cs="Calibri"/>
        </w:rPr>
        <w:t xml:space="preserve"> de Tributos</w:t>
      </w:r>
      <w:r>
        <w:rPr>
          <w:rFonts w:ascii="Calibri" w:hAnsi="Calibri" w:cs="Calibri"/>
        </w:rPr>
        <w:t xml:space="preserve"> e demais servidores relacionados à Administração Tributária;</w:t>
      </w:r>
    </w:p>
    <w:p w:rsidR="00B00753" w:rsidRDefault="00B00753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i) acessar as informações sobre o andamento de ações judiciais que envolvam créditos de impostos e contribuições de competência do Município de </w:t>
      </w:r>
      <w:proofErr w:type="spellStart"/>
      <w:r>
        <w:rPr>
          <w:rFonts w:ascii="Calibri" w:hAnsi="Calibri" w:cs="Calibri"/>
        </w:rPr>
        <w:t>Seropedica</w:t>
      </w:r>
      <w:proofErr w:type="spellEnd"/>
      <w:r>
        <w:rPr>
          <w:rFonts w:ascii="Calibri" w:hAnsi="Calibri" w:cs="Calibri"/>
        </w:rPr>
        <w:t>;</w:t>
      </w:r>
    </w:p>
    <w:p w:rsidR="007E7F52" w:rsidRDefault="00B00753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j) executar atividades com a finalidade de promover ações preventivas</w:t>
      </w:r>
      <w:r w:rsidR="005706D1">
        <w:rPr>
          <w:rFonts w:ascii="Calibri" w:hAnsi="Calibri" w:cs="Calibri"/>
        </w:rPr>
        <w:t xml:space="preserve"> e repressivas relativas à ética e disciplina funcionais dos Auditores Fiscais Tributários Municipais, verificando os aspectos disciplinares dos feitos fiscais e de outros procedimentos administrativos;</w:t>
      </w:r>
    </w:p>
    <w:p w:rsidR="007E7F52" w:rsidRDefault="007E7F52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k) informar processos e demais expedientes administrativos em matéria tributária;</w:t>
      </w:r>
    </w:p>
    <w:p w:rsidR="007E7F52" w:rsidRDefault="007E7F52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l) realizar análises de natureza contábil, econômica ou financeira relativa às atividades de competência tributária do Município;</w:t>
      </w:r>
    </w:p>
    <w:p w:rsidR="007E7F52" w:rsidRDefault="007E7F52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m) desenvolver estudos objetivando o acompanhamento, o controle e a avaliação da receita tributária;</w:t>
      </w:r>
    </w:p>
    <w:p w:rsidR="00E103F8" w:rsidRDefault="007E7F52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n) controlar os repasses decorrentes das </w:t>
      </w:r>
      <w:r w:rsidR="00E103F8">
        <w:rPr>
          <w:rFonts w:ascii="Calibri" w:hAnsi="Calibri" w:cs="Calibri"/>
        </w:rPr>
        <w:t>transferências constitucionais;</w:t>
      </w:r>
    </w:p>
    <w:p w:rsidR="00090A5D" w:rsidRDefault="00E103F8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o) exercer as atividades de orientação ao contribuinte quanto à interpretação da</w:t>
      </w:r>
      <w:r w:rsidR="00300276">
        <w:rPr>
          <w:rFonts w:ascii="Calibri" w:hAnsi="Calibri" w:cs="Calibri"/>
        </w:rPr>
        <w:t xml:space="preserve"> legislação tributária e ao exat</w:t>
      </w:r>
      <w:r>
        <w:rPr>
          <w:rFonts w:ascii="Calibri" w:hAnsi="Calibri" w:cs="Calibri"/>
        </w:rPr>
        <w:t>o cumprim</w:t>
      </w:r>
      <w:r w:rsidR="00090A5D">
        <w:rPr>
          <w:rFonts w:ascii="Calibri" w:hAnsi="Calibri" w:cs="Calibri"/>
        </w:rPr>
        <w:t>ento de suas obrigações fiscais</w:t>
      </w:r>
      <w:r w:rsidR="00284819">
        <w:rPr>
          <w:rFonts w:ascii="Calibri" w:hAnsi="Calibri" w:cs="Calibri"/>
        </w:rPr>
        <w:t>.</w:t>
      </w:r>
    </w:p>
    <w:p w:rsidR="00833353" w:rsidRPr="00AC43AF" w:rsidRDefault="00833353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  <w:b/>
        </w:rPr>
      </w:pPr>
      <w:r w:rsidRPr="00AC43AF">
        <w:rPr>
          <w:rFonts w:ascii="Calibri" w:hAnsi="Calibri" w:cs="Calibri"/>
          <w:b/>
        </w:rPr>
        <w:t>Seção II</w:t>
      </w:r>
    </w:p>
    <w:p w:rsidR="00833353" w:rsidRPr="00AC43AF" w:rsidRDefault="00833353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  <w:b/>
        </w:rPr>
      </w:pPr>
      <w:r w:rsidRPr="00AC43AF">
        <w:rPr>
          <w:rFonts w:ascii="Calibri" w:hAnsi="Calibri" w:cs="Calibri"/>
          <w:b/>
        </w:rPr>
        <w:t>Das Prerrogativas</w:t>
      </w:r>
    </w:p>
    <w:p w:rsidR="00051854" w:rsidRDefault="00833353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 w:rsidRPr="002D0230">
        <w:rPr>
          <w:rFonts w:ascii="Calibri" w:hAnsi="Calibri" w:cs="Calibri"/>
          <w:b/>
        </w:rPr>
        <w:t>Art. 1</w:t>
      </w:r>
      <w:r w:rsidR="00541CFF">
        <w:rPr>
          <w:rFonts w:ascii="Calibri" w:hAnsi="Calibri" w:cs="Calibri"/>
          <w:b/>
        </w:rPr>
        <w:t>2</w:t>
      </w:r>
      <w:r w:rsidR="00E7038B">
        <w:rPr>
          <w:rFonts w:ascii="Calibri" w:hAnsi="Calibri" w:cs="Calibri"/>
        </w:rPr>
        <w:t xml:space="preserve"> S</w:t>
      </w:r>
      <w:r w:rsidR="00B2133E">
        <w:rPr>
          <w:rFonts w:ascii="Calibri" w:hAnsi="Calibri" w:cs="Calibri"/>
        </w:rPr>
        <w:t>ão prerrogativas dos ocupantes</w:t>
      </w:r>
      <w:r w:rsidR="0073075D">
        <w:rPr>
          <w:rFonts w:ascii="Calibri" w:hAnsi="Calibri" w:cs="Calibri"/>
        </w:rPr>
        <w:t xml:space="preserve"> do cargo</w:t>
      </w:r>
      <w:r w:rsidR="00AB1D3E">
        <w:rPr>
          <w:rFonts w:ascii="Calibri" w:hAnsi="Calibri" w:cs="Calibri"/>
        </w:rPr>
        <w:t xml:space="preserve"> de Fiscal de Tributos</w:t>
      </w:r>
      <w:r>
        <w:rPr>
          <w:rFonts w:ascii="Calibri" w:hAnsi="Calibri" w:cs="Calibri"/>
        </w:rPr>
        <w:t>, dentre outras previstas em lei:</w:t>
      </w:r>
    </w:p>
    <w:p w:rsidR="00051854" w:rsidRDefault="00051854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I – proceder à constituição do crédito tributário mediante lançamento;</w:t>
      </w:r>
    </w:p>
    <w:p w:rsidR="00051854" w:rsidRDefault="00051854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II – iniciar a ação fiscal, imediatamente e independentemente de ordem ou autorização superior, quando observar indício, ato ou fato que possam resultar em evasão de tributos ou descumprimento de obrigação acessória;</w:t>
      </w:r>
    </w:p>
    <w:p w:rsidR="00051854" w:rsidRDefault="00051854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III – concluir a ação fiscal;</w:t>
      </w:r>
    </w:p>
    <w:p w:rsidR="003E695F" w:rsidRDefault="00051854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IV – coordenar o planejamento e o controle</w:t>
      </w:r>
      <w:r w:rsidR="003E695F">
        <w:rPr>
          <w:rFonts w:ascii="Calibri" w:hAnsi="Calibri" w:cs="Calibri"/>
        </w:rPr>
        <w:t xml:space="preserve"> da ação fiscal;</w:t>
      </w:r>
    </w:p>
    <w:p w:rsidR="00E160F4" w:rsidRDefault="003E695F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 – livre acesso a qualquer órgão, ou entidade pública, ou empresa estatal,</w:t>
      </w:r>
      <w:r w:rsidR="008D3361">
        <w:rPr>
          <w:rFonts w:ascii="Calibri" w:hAnsi="Calibri" w:cs="Calibri"/>
        </w:rPr>
        <w:t xml:space="preserve"> veículo de transporte</w:t>
      </w:r>
      <w:r w:rsidR="00EF6259">
        <w:rPr>
          <w:rFonts w:ascii="Calibri" w:hAnsi="Calibri" w:cs="Calibri"/>
        </w:rPr>
        <w:t>,</w:t>
      </w:r>
      <w:r w:rsidR="00E046C2">
        <w:rPr>
          <w:rFonts w:ascii="Calibri" w:hAnsi="Calibri" w:cs="Calibri"/>
        </w:rPr>
        <w:t xml:space="preserve"> </w:t>
      </w:r>
      <w:r w:rsidR="00AC0216">
        <w:rPr>
          <w:rFonts w:ascii="Calibri" w:hAnsi="Calibri" w:cs="Calibri"/>
        </w:rPr>
        <w:t>estabelecimento empresarial</w:t>
      </w:r>
      <w:r>
        <w:rPr>
          <w:rFonts w:ascii="Calibri" w:hAnsi="Calibri" w:cs="Calibri"/>
        </w:rPr>
        <w:t xml:space="preserve"> de prestação de serviços, comercial, industrial, imobiliário, agropecuário, instituições financeiras e residências para vistoriar imóveis, ou examinar arquivos e equipamentos, eletrônicos ou não, documentos, livros, papéis, bancos de dados, com efeitos comerciais ou fiscais, e outros elementos que julgue necessários ao desenvolvimento da ação fiscal ou ao desempenho de </w:t>
      </w:r>
      <w:r w:rsidR="003E5D6D">
        <w:rPr>
          <w:rFonts w:ascii="Calibri" w:hAnsi="Calibri" w:cs="Calibri"/>
        </w:rPr>
        <w:t>suas atribuições,</w:t>
      </w:r>
      <w:r w:rsidR="00F618FE">
        <w:rPr>
          <w:rFonts w:ascii="Calibri" w:hAnsi="Calibri" w:cs="Calibri"/>
        </w:rPr>
        <w:t xml:space="preserve"> podendo fazer sua apreensão, desde que estejam no regular exercício de suas funções;</w:t>
      </w:r>
    </w:p>
    <w:p w:rsidR="00A50440" w:rsidRDefault="00E160F4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VI – requisitar e obter o auxílio da força pública federal, estadual ou municipal, quando houver riscos de danos a sua int</w:t>
      </w:r>
      <w:r w:rsidR="001A11B1">
        <w:rPr>
          <w:rFonts w:ascii="Calibri" w:hAnsi="Calibri" w:cs="Calibri"/>
        </w:rPr>
        <w:t>egridade física</w:t>
      </w:r>
      <w:r w:rsidR="009A40B9">
        <w:rPr>
          <w:rFonts w:ascii="Calibri" w:hAnsi="Calibri" w:cs="Calibri"/>
        </w:rPr>
        <w:t>, embaraço, desacato</w:t>
      </w:r>
      <w:r w:rsidR="001A11B1">
        <w:rPr>
          <w:rFonts w:ascii="Calibri" w:hAnsi="Calibri" w:cs="Calibri"/>
        </w:rPr>
        <w:t xml:space="preserve"> ou em situação que</w:t>
      </w:r>
      <w:r>
        <w:rPr>
          <w:rFonts w:ascii="Calibri" w:hAnsi="Calibri" w:cs="Calibri"/>
        </w:rPr>
        <w:t xml:space="preserve"> se faça necessária a presença de aparato policial para assegurar o pleno exercício de suas atribuições, nos termos do art. 200 da Lei Federal nº 5.172, de 25 de outubro de 1966;</w:t>
      </w:r>
    </w:p>
    <w:p w:rsidR="00A50440" w:rsidRDefault="00A50440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VII – possuir fé pública no desempenho de suas atribuições funcionais;</w:t>
      </w:r>
    </w:p>
    <w:p w:rsidR="00A50440" w:rsidRDefault="00A50440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VIII – não sofrer imposição que resulte em desvio de função;</w:t>
      </w:r>
    </w:p>
    <w:p w:rsidR="00A50440" w:rsidRDefault="00A50440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IX – o recebimento de recursos prioritários para realização de suas atividades;</w:t>
      </w:r>
    </w:p>
    <w:p w:rsidR="00DC7E8E" w:rsidRDefault="00DC7E8E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X – a atuação de forma integra, inclusive com o compartilhamento de cadastro e de informações fiscais, na forma da Lei ou convênio, entre União, Estados, Distrito Federal e Municípios;</w:t>
      </w:r>
    </w:p>
    <w:p w:rsidR="00DC7E8E" w:rsidRDefault="00DC7E8E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XI – permanência em locais restritos ou estabelecimentos e livre acesso a quaisquer vias públicas ou particulares;</w:t>
      </w:r>
    </w:p>
    <w:p w:rsidR="00DC7E8E" w:rsidRDefault="00DC7E8E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XII – exclusão das restrições municipais quanto à circulação de veículos automotores e isenção</w:t>
      </w:r>
      <w:r w:rsidR="00574DF3">
        <w:rPr>
          <w:rFonts w:ascii="Calibri" w:hAnsi="Calibri" w:cs="Calibri"/>
        </w:rPr>
        <w:t xml:space="preserve"> do pagamento de estacionamento nos logradouros públicos ou em garagens municipais</w:t>
      </w:r>
      <w:r w:rsidR="00761D24">
        <w:rPr>
          <w:rFonts w:ascii="Calibri" w:hAnsi="Calibri" w:cs="Calibri"/>
        </w:rPr>
        <w:t>.</w:t>
      </w:r>
    </w:p>
    <w:p w:rsidR="00C960A1" w:rsidRDefault="00C960A1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X</w:t>
      </w:r>
      <w:r w:rsidR="00D76637">
        <w:rPr>
          <w:rFonts w:ascii="Calibri" w:hAnsi="Calibri" w:cs="Calibri"/>
        </w:rPr>
        <w:t>III</w:t>
      </w:r>
      <w:r>
        <w:rPr>
          <w:rFonts w:ascii="Calibri" w:hAnsi="Calibri" w:cs="Calibri"/>
        </w:rPr>
        <w:t xml:space="preserve"> – possuir carteira de identificação funcional, com fé pública, válida em todo o território nacional, da carreira de Auditoria Fiscal Tributária do Município de </w:t>
      </w:r>
      <w:proofErr w:type="spellStart"/>
      <w:r>
        <w:rPr>
          <w:rFonts w:ascii="Calibri" w:hAnsi="Calibri" w:cs="Calibri"/>
        </w:rPr>
        <w:t>Seropedica</w:t>
      </w:r>
      <w:proofErr w:type="spellEnd"/>
      <w:r>
        <w:rPr>
          <w:rFonts w:ascii="Calibri" w:hAnsi="Calibri" w:cs="Calibri"/>
        </w:rPr>
        <w:t>, conforme modelo e especificações previstos em regulamento específico, devendo exibi-la independentemente de solicitação;</w:t>
      </w:r>
    </w:p>
    <w:p w:rsidR="00BB3B2A" w:rsidRDefault="00C960A1" w:rsidP="0046795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XI</w:t>
      </w:r>
      <w:r w:rsidR="00D76637">
        <w:rPr>
          <w:rFonts w:ascii="Calibri" w:hAnsi="Calibri" w:cs="Calibri"/>
        </w:rPr>
        <w:t>V</w:t>
      </w:r>
      <w:r>
        <w:rPr>
          <w:rFonts w:ascii="Calibri" w:hAnsi="Calibri" w:cs="Calibri"/>
        </w:rPr>
        <w:t xml:space="preserve"> – usar distintivos de acordo com os mode</w:t>
      </w:r>
      <w:r w:rsidR="00BB3B2A">
        <w:rPr>
          <w:rFonts w:ascii="Calibri" w:hAnsi="Calibri" w:cs="Calibri"/>
        </w:rPr>
        <w:t>los oficiais;</w:t>
      </w:r>
    </w:p>
    <w:p w:rsidR="00761D24" w:rsidRDefault="00761D24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 w:rsidRPr="002D0230">
        <w:rPr>
          <w:rFonts w:ascii="Calibri" w:hAnsi="Calibri" w:cs="Calibri"/>
          <w:b/>
        </w:rPr>
        <w:t>Art. 1</w:t>
      </w:r>
      <w:r w:rsidR="00541CFF">
        <w:rPr>
          <w:rFonts w:ascii="Calibri" w:hAnsi="Calibri" w:cs="Calibri"/>
          <w:b/>
        </w:rPr>
        <w:t>3</w:t>
      </w:r>
      <w:r w:rsidR="00E42953">
        <w:rPr>
          <w:rFonts w:ascii="Calibri" w:hAnsi="Calibri" w:cs="Calibri"/>
        </w:rPr>
        <w:t xml:space="preserve"> A Administração Fazendária</w:t>
      </w:r>
      <w:r w:rsidR="007F7E60">
        <w:rPr>
          <w:rFonts w:ascii="Calibri" w:hAnsi="Calibri" w:cs="Calibri"/>
        </w:rPr>
        <w:t xml:space="preserve"> e seus s</w:t>
      </w:r>
      <w:r w:rsidR="0073075D">
        <w:rPr>
          <w:rFonts w:ascii="Calibri" w:hAnsi="Calibri" w:cs="Calibri"/>
        </w:rPr>
        <w:t>ervidores F</w:t>
      </w:r>
      <w:r w:rsidR="00120DB3">
        <w:rPr>
          <w:rFonts w:ascii="Calibri" w:hAnsi="Calibri" w:cs="Calibri"/>
        </w:rPr>
        <w:t>iscais</w:t>
      </w:r>
      <w:r w:rsidR="0073075D">
        <w:rPr>
          <w:rFonts w:ascii="Calibri" w:hAnsi="Calibri" w:cs="Calibri"/>
        </w:rPr>
        <w:t xml:space="preserve"> de Tributos</w:t>
      </w:r>
      <w:r w:rsidR="007F7E60">
        <w:rPr>
          <w:rFonts w:ascii="Calibri" w:hAnsi="Calibri" w:cs="Calibri"/>
        </w:rPr>
        <w:t xml:space="preserve"> terão</w:t>
      </w:r>
      <w:r>
        <w:rPr>
          <w:rFonts w:ascii="Calibri" w:hAnsi="Calibri" w:cs="Calibri"/>
        </w:rPr>
        <w:t>, dentro de suas áreas de competência</w:t>
      </w:r>
      <w:r w:rsidR="007F7E60">
        <w:rPr>
          <w:rFonts w:ascii="Calibri" w:hAnsi="Calibri" w:cs="Calibri"/>
        </w:rPr>
        <w:t xml:space="preserve"> e jurisdição, </w:t>
      </w:r>
      <w:r>
        <w:rPr>
          <w:rFonts w:ascii="Calibri" w:hAnsi="Calibri" w:cs="Calibri"/>
        </w:rPr>
        <w:t>precedên</w:t>
      </w:r>
      <w:r w:rsidR="007F7E60">
        <w:rPr>
          <w:rFonts w:ascii="Calibri" w:hAnsi="Calibri" w:cs="Calibri"/>
        </w:rPr>
        <w:t>cia sobre os demais setores a</w:t>
      </w:r>
      <w:r>
        <w:rPr>
          <w:rFonts w:ascii="Calibri" w:hAnsi="Calibri" w:cs="Calibri"/>
        </w:rPr>
        <w:t>dministra</w:t>
      </w:r>
      <w:r w:rsidR="007F7E60">
        <w:rPr>
          <w:rFonts w:ascii="Calibri" w:hAnsi="Calibri" w:cs="Calibri"/>
        </w:rPr>
        <w:t>tivos</w:t>
      </w:r>
      <w:r>
        <w:rPr>
          <w:rFonts w:ascii="Calibri" w:hAnsi="Calibri" w:cs="Calibri"/>
        </w:rPr>
        <w:t>, nos termos do inciso XVIII, do art. 37, da Constituição Federal.</w:t>
      </w:r>
    </w:p>
    <w:p w:rsidR="005D64A9" w:rsidRDefault="005D64A9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Parágrafo único. A precedência, de que trata o “caput” deste artigo</w:t>
      </w:r>
      <w:r w:rsidR="00420EDB">
        <w:rPr>
          <w:rFonts w:ascii="Calibri" w:hAnsi="Calibri" w:cs="Calibri"/>
        </w:rPr>
        <w:t>, será expressa mediante:</w:t>
      </w:r>
    </w:p>
    <w:p w:rsidR="00420EDB" w:rsidRDefault="00420EDB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 – a preferência no exame de livros, documentos e outros efeitos fiscais dos sujeitos passivos, nos casos em que convergirem ou conflitarem ações conjuntas ou concomitantes entre agentes do poder público;</w:t>
      </w:r>
    </w:p>
    <w:p w:rsidR="00171B39" w:rsidRDefault="00171B39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II – na concessão de prioridade à apuração e ao lançamento dos créditos tributários, bem como na instru</w:t>
      </w:r>
      <w:r w:rsidR="00495F67">
        <w:rPr>
          <w:rFonts w:ascii="Calibri" w:hAnsi="Calibri" w:cs="Calibri"/>
        </w:rPr>
        <w:t xml:space="preserve">ção de processo administrativo </w:t>
      </w:r>
      <w:r w:rsidR="00AB775B">
        <w:rPr>
          <w:rFonts w:ascii="Calibri" w:hAnsi="Calibri" w:cs="Calibri"/>
        </w:rPr>
        <w:t>tributário, relativamente a fatos, situações, documentos, papéis, livros e outros efeitos</w:t>
      </w:r>
      <w:r w:rsidR="00495F67">
        <w:rPr>
          <w:rFonts w:ascii="Calibri" w:hAnsi="Calibri" w:cs="Calibri"/>
        </w:rPr>
        <w:t xml:space="preserve"> fiscais</w:t>
      </w:r>
      <w:r w:rsidR="00124FF1">
        <w:rPr>
          <w:rFonts w:ascii="Calibri" w:hAnsi="Calibri" w:cs="Calibri"/>
        </w:rPr>
        <w:t>, na hipótese de sobre eles incidirem procedimentos;</w:t>
      </w:r>
    </w:p>
    <w:p w:rsidR="00124FF1" w:rsidRDefault="00124FF1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III – o recebimento de informações de interesse fiscal oriundos de órgãos e entidades da Administração Pública, dos contribuintes e das instituições financeiras;</w:t>
      </w:r>
    </w:p>
    <w:p w:rsidR="00124FF1" w:rsidRDefault="00124FF1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IV – na vinculação de produto da arrecadação tributária para fazer face às despesas inerentes à realização de suas atividades.</w:t>
      </w:r>
    </w:p>
    <w:p w:rsidR="00460231" w:rsidRDefault="00460231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 w:rsidRPr="00F73B99">
        <w:rPr>
          <w:rFonts w:ascii="Calibri" w:hAnsi="Calibri" w:cs="Calibri"/>
          <w:b/>
        </w:rPr>
        <w:t>Art. 1</w:t>
      </w:r>
      <w:r w:rsidR="00541CFF">
        <w:rPr>
          <w:rFonts w:ascii="Calibri" w:hAnsi="Calibri" w:cs="Calibri"/>
          <w:b/>
        </w:rPr>
        <w:t>4</w:t>
      </w:r>
      <w:r>
        <w:rPr>
          <w:rFonts w:ascii="Calibri" w:hAnsi="Calibri" w:cs="Calibri"/>
        </w:rPr>
        <w:t xml:space="preserve"> </w:t>
      </w:r>
      <w:r w:rsidR="007D4837">
        <w:rPr>
          <w:rFonts w:ascii="Calibri" w:hAnsi="Calibri" w:cs="Calibri"/>
        </w:rPr>
        <w:t>Para desconsiderar ato ou negócio jurídico simulado que visem a reduzir o valor do tributo, a evitar ou postergar seu pagamento ou a ocultar os verdadeiros aspectos do fato gerador ou a real natureza dos elementos constitutivos da obrigação tributária, dever-se-á levar em contas, a ocorrência de:</w:t>
      </w:r>
    </w:p>
    <w:p w:rsidR="007D4837" w:rsidRDefault="007D4837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 – falta </w:t>
      </w:r>
      <w:r w:rsidR="0036126D">
        <w:rPr>
          <w:rFonts w:ascii="Calibri" w:hAnsi="Calibri" w:cs="Calibri"/>
        </w:rPr>
        <w:t>de propósito negocial</w:t>
      </w:r>
      <w:r>
        <w:rPr>
          <w:rFonts w:ascii="Calibri" w:hAnsi="Calibri" w:cs="Calibri"/>
        </w:rPr>
        <w:t>;</w:t>
      </w:r>
    </w:p>
    <w:p w:rsidR="00414D7F" w:rsidRDefault="007D4837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II – abuso</w:t>
      </w:r>
      <w:r w:rsidR="00DA26C0">
        <w:rPr>
          <w:rFonts w:ascii="Calibri" w:hAnsi="Calibri" w:cs="Calibri"/>
        </w:rPr>
        <w:t xml:space="preserve"> de forma</w:t>
      </w:r>
      <w:r w:rsidR="00414D7F">
        <w:rPr>
          <w:rFonts w:ascii="Calibri" w:hAnsi="Calibri" w:cs="Calibri"/>
        </w:rPr>
        <w:t>.</w:t>
      </w:r>
    </w:p>
    <w:p w:rsidR="00E12025" w:rsidRDefault="00414D7F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§ 1º Considera-se indicativ</w:t>
      </w:r>
      <w:r w:rsidR="0036126D">
        <w:rPr>
          <w:rFonts w:ascii="Calibri" w:hAnsi="Calibri" w:cs="Calibri"/>
        </w:rPr>
        <w:t>o de falta de propósito negocial</w:t>
      </w:r>
      <w:r>
        <w:rPr>
          <w:rFonts w:ascii="Calibri" w:hAnsi="Calibri" w:cs="Calibri"/>
        </w:rPr>
        <w:t xml:space="preserve"> a</w:t>
      </w:r>
      <w:r w:rsidR="00915D1F">
        <w:rPr>
          <w:rFonts w:ascii="Calibri" w:hAnsi="Calibri" w:cs="Calibri"/>
        </w:rPr>
        <w:t xml:space="preserve"> opção pela forma mais complexa ou mais onerosa, para os envolvidos, entre duas ou mais formas para a prática de determinado ato.</w:t>
      </w:r>
    </w:p>
    <w:p w:rsidR="005C1C41" w:rsidRDefault="00E12025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§ 2º Para o efeito do dispositivo no inciso II, considera-se abuso de forma a prática de ato ou negócio jurídico indireto que produza o mesmo resultado econômico do ato ou negócio jurídico dissimulado.</w:t>
      </w:r>
    </w:p>
    <w:p w:rsidR="005C1C41" w:rsidRPr="009849AD" w:rsidRDefault="005C1C41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  <w:b/>
        </w:rPr>
      </w:pPr>
      <w:r w:rsidRPr="009849AD">
        <w:rPr>
          <w:rFonts w:ascii="Calibri" w:hAnsi="Calibri" w:cs="Calibri"/>
          <w:b/>
        </w:rPr>
        <w:t>Seção III</w:t>
      </w:r>
    </w:p>
    <w:p w:rsidR="005C1C41" w:rsidRPr="009849AD" w:rsidRDefault="005C1C41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  <w:b/>
        </w:rPr>
      </w:pPr>
      <w:r w:rsidRPr="009849AD">
        <w:rPr>
          <w:rFonts w:ascii="Calibri" w:hAnsi="Calibri" w:cs="Calibri"/>
          <w:b/>
        </w:rPr>
        <w:t>Das Garantias</w:t>
      </w:r>
    </w:p>
    <w:p w:rsidR="005C1C41" w:rsidRDefault="005C1C41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 w:rsidRPr="00DD70A3">
        <w:rPr>
          <w:rFonts w:ascii="Calibri" w:hAnsi="Calibri" w:cs="Calibri"/>
          <w:b/>
        </w:rPr>
        <w:lastRenderedPageBreak/>
        <w:t>Art. 1</w:t>
      </w:r>
      <w:r w:rsidR="00541CFF">
        <w:rPr>
          <w:rFonts w:ascii="Calibri" w:hAnsi="Calibri" w:cs="Calibri"/>
          <w:b/>
        </w:rPr>
        <w:t>5</w:t>
      </w:r>
      <w:r>
        <w:rPr>
          <w:rFonts w:ascii="Calibri" w:hAnsi="Calibri" w:cs="Calibri"/>
        </w:rPr>
        <w:t xml:space="preserve"> São garantias dos ocupantes do ca</w:t>
      </w:r>
      <w:r w:rsidR="0056602D">
        <w:rPr>
          <w:rFonts w:ascii="Calibri" w:hAnsi="Calibri" w:cs="Calibri"/>
        </w:rPr>
        <w:t>rgo de Fiscal de Tributos</w:t>
      </w:r>
      <w:r>
        <w:rPr>
          <w:rFonts w:ascii="Calibri" w:hAnsi="Calibri" w:cs="Calibri"/>
        </w:rPr>
        <w:t>, sem prejuízo de outras previstas em legislação específica:</w:t>
      </w:r>
    </w:p>
    <w:p w:rsidR="005C1C41" w:rsidRDefault="005C1C41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 – submissão a regime jurídico de natureza estatutária;</w:t>
      </w:r>
    </w:p>
    <w:p w:rsidR="000B72F4" w:rsidRDefault="005C1C41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II </w:t>
      </w:r>
      <w:r w:rsidR="000B72F4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</w:t>
      </w:r>
      <w:r w:rsidR="000B72F4">
        <w:rPr>
          <w:rFonts w:ascii="Calibri" w:hAnsi="Calibri" w:cs="Calibri"/>
        </w:rPr>
        <w:t>assistência judiciária provida pelo Poder Público Muni</w:t>
      </w:r>
      <w:r w:rsidR="00DE647E">
        <w:rPr>
          <w:rFonts w:ascii="Calibri" w:hAnsi="Calibri" w:cs="Calibri"/>
        </w:rPr>
        <w:t>cipal, quando processado civil ou criminalmente,</w:t>
      </w:r>
      <w:r w:rsidR="000B72F4">
        <w:rPr>
          <w:rFonts w:ascii="Calibri" w:hAnsi="Calibri" w:cs="Calibri"/>
        </w:rPr>
        <w:t xml:space="preserve"> em razão de ato praticado no exercício </w:t>
      </w:r>
      <w:r w:rsidR="00DE647E">
        <w:rPr>
          <w:rFonts w:ascii="Calibri" w:hAnsi="Calibri" w:cs="Calibri"/>
        </w:rPr>
        <w:t xml:space="preserve">regular </w:t>
      </w:r>
      <w:r w:rsidR="000B72F4">
        <w:rPr>
          <w:rFonts w:ascii="Calibri" w:hAnsi="Calibri" w:cs="Calibri"/>
        </w:rPr>
        <w:t>de sua</w:t>
      </w:r>
      <w:r w:rsidR="00DE647E">
        <w:rPr>
          <w:rFonts w:ascii="Calibri" w:hAnsi="Calibri" w:cs="Calibri"/>
        </w:rPr>
        <w:t>s funções</w:t>
      </w:r>
      <w:r w:rsidR="000B72F4">
        <w:rPr>
          <w:rFonts w:ascii="Calibri" w:hAnsi="Calibri" w:cs="Calibri"/>
        </w:rPr>
        <w:t>;</w:t>
      </w:r>
    </w:p>
    <w:p w:rsidR="000B72F4" w:rsidRDefault="000B72F4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III – autonomia técnica e independência funcional no exercício da função;</w:t>
      </w:r>
    </w:p>
    <w:p w:rsidR="000B72F4" w:rsidRDefault="000B72F4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IV – perda do cargo somente nas estritas hipóteses previstas no art. 41, da Constituição Federal e no Estatuto dos Servidores Públicos Municipais;</w:t>
      </w:r>
    </w:p>
    <w:p w:rsidR="000B72F4" w:rsidRDefault="000B72F4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 – paridade entre proventos e remuneração, nos termos da Constituição Federal;</w:t>
      </w:r>
    </w:p>
    <w:p w:rsidR="00283716" w:rsidRDefault="00B84DE4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VI – remuneração compatível com as atribuições e relevância do cargo</w:t>
      </w:r>
      <w:r w:rsidR="00283716">
        <w:rPr>
          <w:rFonts w:ascii="Calibri" w:hAnsi="Calibri" w:cs="Calibri"/>
        </w:rPr>
        <w:t>, assegurada a revisão anual na mesma data dos demais servidores do município;</w:t>
      </w:r>
    </w:p>
    <w:p w:rsidR="006C7C09" w:rsidRDefault="00283716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VII – justa indenização nos casos de utilização de bens próprios na execução d</w:t>
      </w:r>
      <w:r w:rsidR="00151AAF">
        <w:rPr>
          <w:rFonts w:ascii="Calibri" w:hAnsi="Calibri" w:cs="Calibri"/>
        </w:rPr>
        <w:t>e atividades inerentes ao cargo;</w:t>
      </w:r>
    </w:p>
    <w:p w:rsidR="00151AAF" w:rsidRDefault="00151AAF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VIII – remoção de ofício somente motivada com fundamento no interesse público;</w:t>
      </w:r>
    </w:p>
    <w:p w:rsidR="00151AAF" w:rsidRDefault="00151AAF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IX – justa e prévia indenização</w:t>
      </w:r>
      <w:r w:rsidR="00A97006">
        <w:rPr>
          <w:rFonts w:ascii="Calibri" w:hAnsi="Calibri" w:cs="Calibri"/>
        </w:rPr>
        <w:t xml:space="preserve"> nos casos de remoção de ofício e de deslocamento em serviço.</w:t>
      </w:r>
    </w:p>
    <w:p w:rsidR="006C7C09" w:rsidRPr="00993D68" w:rsidRDefault="006C7C09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  <w:b/>
        </w:rPr>
      </w:pPr>
      <w:r w:rsidRPr="00993D68">
        <w:rPr>
          <w:rFonts w:ascii="Calibri" w:hAnsi="Calibri" w:cs="Calibri"/>
          <w:b/>
        </w:rPr>
        <w:t>CAPÍTULO IV</w:t>
      </w:r>
    </w:p>
    <w:p w:rsidR="006C7C09" w:rsidRPr="00993D68" w:rsidRDefault="006C7C09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  <w:b/>
        </w:rPr>
      </w:pPr>
      <w:r w:rsidRPr="00993D68">
        <w:rPr>
          <w:rFonts w:ascii="Calibri" w:hAnsi="Calibri" w:cs="Calibri"/>
          <w:b/>
        </w:rPr>
        <w:t>DOS DEVERES E VEDAÇÕES</w:t>
      </w:r>
    </w:p>
    <w:p w:rsidR="006C7C09" w:rsidRPr="00993D68" w:rsidRDefault="006C7C09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  <w:b/>
        </w:rPr>
      </w:pPr>
      <w:r w:rsidRPr="00993D68">
        <w:rPr>
          <w:rFonts w:ascii="Calibri" w:hAnsi="Calibri" w:cs="Calibri"/>
          <w:b/>
        </w:rPr>
        <w:t>Seção I</w:t>
      </w:r>
    </w:p>
    <w:p w:rsidR="006C7C09" w:rsidRPr="00993D68" w:rsidRDefault="006C7C09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  <w:b/>
        </w:rPr>
      </w:pPr>
      <w:r w:rsidRPr="00993D68">
        <w:rPr>
          <w:rFonts w:ascii="Calibri" w:hAnsi="Calibri" w:cs="Calibri"/>
          <w:b/>
        </w:rPr>
        <w:t>Dos Deveres</w:t>
      </w:r>
    </w:p>
    <w:p w:rsidR="006C7C09" w:rsidRDefault="006C7C09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 w:rsidRPr="009C5396">
        <w:rPr>
          <w:rFonts w:ascii="Calibri" w:hAnsi="Calibri" w:cs="Calibri"/>
          <w:b/>
        </w:rPr>
        <w:t>Art.1</w:t>
      </w:r>
      <w:r w:rsidR="00541CFF">
        <w:rPr>
          <w:rFonts w:ascii="Calibri" w:hAnsi="Calibri" w:cs="Calibri"/>
          <w:b/>
        </w:rPr>
        <w:t>6</w:t>
      </w:r>
      <w:r>
        <w:rPr>
          <w:rFonts w:ascii="Calibri" w:hAnsi="Calibri" w:cs="Calibri"/>
        </w:rPr>
        <w:t xml:space="preserve"> São deveres dos integrantes da carre</w:t>
      </w:r>
      <w:r w:rsidR="00AE0C27">
        <w:rPr>
          <w:rFonts w:ascii="Calibri" w:hAnsi="Calibri" w:cs="Calibri"/>
        </w:rPr>
        <w:t>ira de Auditor</w:t>
      </w:r>
      <w:r w:rsidR="0073075D">
        <w:rPr>
          <w:rFonts w:ascii="Calibri" w:hAnsi="Calibri" w:cs="Calibri"/>
        </w:rPr>
        <w:t>ia</w:t>
      </w:r>
      <w:r w:rsidR="00AE0C27">
        <w:rPr>
          <w:rFonts w:ascii="Calibri" w:hAnsi="Calibri" w:cs="Calibri"/>
        </w:rPr>
        <w:t xml:space="preserve"> Fiscal </w:t>
      </w:r>
      <w:r w:rsidR="0073075D">
        <w:rPr>
          <w:rFonts w:ascii="Calibri" w:hAnsi="Calibri" w:cs="Calibri"/>
        </w:rPr>
        <w:t>Tributaria da Fazenda</w:t>
      </w:r>
      <w:r w:rsidR="00F3180C">
        <w:rPr>
          <w:rFonts w:ascii="Calibri" w:hAnsi="Calibri" w:cs="Calibri"/>
        </w:rPr>
        <w:t xml:space="preserve"> Municipal, dentre ou</w:t>
      </w:r>
      <w:r>
        <w:rPr>
          <w:rFonts w:ascii="Calibri" w:hAnsi="Calibri" w:cs="Calibri"/>
        </w:rPr>
        <w:t>tras previstas em Lei:</w:t>
      </w:r>
    </w:p>
    <w:p w:rsidR="006C7C09" w:rsidRDefault="006C7C09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 – desempenhar c</w:t>
      </w:r>
      <w:r w:rsidR="00C57574">
        <w:rPr>
          <w:rFonts w:ascii="Calibri" w:hAnsi="Calibri" w:cs="Calibri"/>
        </w:rPr>
        <w:t xml:space="preserve">om zelo e justiça os serviços a </w:t>
      </w:r>
      <w:r>
        <w:rPr>
          <w:rFonts w:ascii="Calibri" w:hAnsi="Calibri" w:cs="Calibri"/>
        </w:rPr>
        <w:t>seu cargo;</w:t>
      </w:r>
    </w:p>
    <w:p w:rsidR="007D4837" w:rsidRDefault="006C7C09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II – zelar pela fiel execução dos trabalhos da Administração Tributária e pela correta aplicação da legislação tributária</w:t>
      </w:r>
      <w:r w:rsidR="009500B3">
        <w:rPr>
          <w:rFonts w:ascii="Calibri" w:hAnsi="Calibri" w:cs="Calibri"/>
        </w:rPr>
        <w:t>;</w:t>
      </w:r>
    </w:p>
    <w:p w:rsidR="009500B3" w:rsidRDefault="009500B3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III – observar sigilo funcional quanto à matéria dos procedimentos em que atuar e, especialmente, naqueles que envolva diretamente os interesses da Administração Tributária;</w:t>
      </w:r>
    </w:p>
    <w:p w:rsidR="009500B3" w:rsidRDefault="009500B3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IV – representar à autoridade competente sobre irregularidades que afetem o bom desempenho de suas atividades funcionais, bem como qualquer situação definida em Lei com crime;</w:t>
      </w:r>
    </w:p>
    <w:p w:rsidR="009500B3" w:rsidRDefault="009500B3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 – busca do aprimoramento contínuo, com vista ao aperfeiçoamento de seus conhecimentos de legislação e da política tributária;</w:t>
      </w:r>
    </w:p>
    <w:p w:rsidR="009500B3" w:rsidRDefault="009500B3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VI – relacionar-se com cordialidade e presteza com as autoridades superiores e com os contribuintes, mantendo a dignidade e a independência profissional, e zelando pelas prerrogativas do cargo;</w:t>
      </w:r>
    </w:p>
    <w:p w:rsidR="009500B3" w:rsidRDefault="009500B3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VII – apresentar-se, no exercício de suas funções, de forma condizente com o cargo</w:t>
      </w:r>
      <w:r w:rsidR="000331A7">
        <w:rPr>
          <w:rFonts w:ascii="Calibri" w:hAnsi="Calibri" w:cs="Calibri"/>
        </w:rPr>
        <w:t xml:space="preserve"> que exerce, tanto no aspecto de apresentação pessoal, como na conduta moderada, onde seus atos, expressões, forma de comunicação e comportamento demonstrem equilíbrio, sobriedade e descrição;</w:t>
      </w:r>
    </w:p>
    <w:p w:rsidR="000331A7" w:rsidRDefault="00B60C7A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VIII</w:t>
      </w:r>
      <w:r w:rsidR="000331A7">
        <w:rPr>
          <w:rFonts w:ascii="Calibri" w:hAnsi="Calibri" w:cs="Calibri"/>
        </w:rPr>
        <w:t xml:space="preserve"> – declarar-se suspeito:</w:t>
      </w:r>
    </w:p>
    <w:p w:rsidR="000331A7" w:rsidRDefault="00035E48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="009C21CD">
        <w:rPr>
          <w:rFonts w:ascii="Calibri" w:hAnsi="Calibri" w:cs="Calibri"/>
        </w:rPr>
        <w:t>)</w:t>
      </w:r>
      <w:r w:rsidR="000331A7">
        <w:rPr>
          <w:rFonts w:ascii="Calibri" w:hAnsi="Calibri" w:cs="Calibri"/>
        </w:rPr>
        <w:t xml:space="preserve"> quando existir razão de foro íntimo, ética e, profissional que o impeça de exercer a atividade que lhe for inerente;</w:t>
      </w:r>
    </w:p>
    <w:p w:rsidR="00336254" w:rsidRDefault="00B60C7A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IX</w:t>
      </w:r>
      <w:r w:rsidR="000331A7">
        <w:rPr>
          <w:rFonts w:ascii="Calibri" w:hAnsi="Calibri" w:cs="Calibri"/>
        </w:rPr>
        <w:t xml:space="preserve"> – zelar pelo prestígio da categoria, da dignidade profissional</w:t>
      </w:r>
      <w:r w:rsidR="00823791">
        <w:rPr>
          <w:rFonts w:ascii="Calibri" w:hAnsi="Calibri" w:cs="Calibri"/>
        </w:rPr>
        <w:t xml:space="preserve"> e do aperfeiçoamento de sua instituição;</w:t>
      </w:r>
    </w:p>
    <w:p w:rsidR="00F517B1" w:rsidRDefault="00F517B1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Parágrafo único. A declaração de s</w:t>
      </w:r>
      <w:r w:rsidR="001A1809">
        <w:rPr>
          <w:rFonts w:ascii="Calibri" w:hAnsi="Calibri" w:cs="Calibri"/>
        </w:rPr>
        <w:t>uspeição mencionada no inciso VIII</w:t>
      </w:r>
      <w:r>
        <w:rPr>
          <w:rFonts w:ascii="Calibri" w:hAnsi="Calibri" w:cs="Calibri"/>
        </w:rPr>
        <w:t xml:space="preserve"> deste artigo deverá ser encaminhada, com a devida fundamentação e em procedimento reservado, para deliberação do chefe imediato e/ou, quando for o caso</w:t>
      </w:r>
      <w:r w:rsidR="00BB10A2">
        <w:rPr>
          <w:rFonts w:ascii="Calibri" w:hAnsi="Calibri" w:cs="Calibri"/>
        </w:rPr>
        <w:t>, do Secretário de Fazenda.</w:t>
      </w:r>
    </w:p>
    <w:p w:rsidR="0053645D" w:rsidRPr="00AA0669" w:rsidRDefault="0053645D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  <w:b/>
        </w:rPr>
      </w:pPr>
      <w:r w:rsidRPr="00AA0669">
        <w:rPr>
          <w:rFonts w:ascii="Calibri" w:hAnsi="Calibri" w:cs="Calibri"/>
          <w:b/>
        </w:rPr>
        <w:t>Seção II</w:t>
      </w:r>
    </w:p>
    <w:p w:rsidR="0053645D" w:rsidRPr="00AA0669" w:rsidRDefault="0053645D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  <w:b/>
        </w:rPr>
      </w:pPr>
      <w:r w:rsidRPr="00AA0669">
        <w:rPr>
          <w:rFonts w:ascii="Calibri" w:hAnsi="Calibri" w:cs="Calibri"/>
          <w:b/>
        </w:rPr>
        <w:t>Das Vedações</w:t>
      </w:r>
    </w:p>
    <w:p w:rsidR="0053645D" w:rsidRDefault="0053645D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 w:rsidRPr="00EE1B17">
        <w:rPr>
          <w:rFonts w:ascii="Calibri" w:hAnsi="Calibri" w:cs="Calibri"/>
          <w:b/>
        </w:rPr>
        <w:t>Art. 1</w:t>
      </w:r>
      <w:r w:rsidR="00541CFF">
        <w:rPr>
          <w:rFonts w:ascii="Calibri" w:hAnsi="Calibri" w:cs="Calibri"/>
          <w:b/>
        </w:rPr>
        <w:t>7</w:t>
      </w:r>
      <w:r>
        <w:rPr>
          <w:rFonts w:ascii="Calibri" w:hAnsi="Calibri" w:cs="Calibri"/>
        </w:rPr>
        <w:t xml:space="preserve"> Além das vedações inerentes à sua condição de servidor </w:t>
      </w:r>
      <w:r w:rsidR="00D8625E">
        <w:rPr>
          <w:rFonts w:ascii="Calibri" w:hAnsi="Calibri" w:cs="Calibri"/>
        </w:rPr>
        <w:t xml:space="preserve">público, </w:t>
      </w:r>
      <w:r w:rsidR="00E93C3A">
        <w:rPr>
          <w:rFonts w:ascii="Calibri" w:hAnsi="Calibri" w:cs="Calibri"/>
        </w:rPr>
        <w:t>é</w:t>
      </w:r>
      <w:r w:rsidR="0032209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vedado aos integrantes da carre</w:t>
      </w:r>
      <w:r w:rsidR="007712BC">
        <w:rPr>
          <w:rFonts w:ascii="Calibri" w:hAnsi="Calibri" w:cs="Calibri"/>
        </w:rPr>
        <w:t>ira de Auditor</w:t>
      </w:r>
      <w:r w:rsidR="00317B0A">
        <w:rPr>
          <w:rFonts w:ascii="Calibri" w:hAnsi="Calibri" w:cs="Calibri"/>
        </w:rPr>
        <w:t>ia</w:t>
      </w:r>
      <w:r w:rsidR="007712BC">
        <w:rPr>
          <w:rFonts w:ascii="Calibri" w:hAnsi="Calibri" w:cs="Calibri"/>
        </w:rPr>
        <w:t xml:space="preserve"> Fiscal </w:t>
      </w:r>
      <w:r w:rsidR="00317B0A">
        <w:rPr>
          <w:rFonts w:ascii="Calibri" w:hAnsi="Calibri" w:cs="Calibri"/>
        </w:rPr>
        <w:t>Tributaria da Fazenda</w:t>
      </w:r>
      <w:r>
        <w:rPr>
          <w:rFonts w:ascii="Calibri" w:hAnsi="Calibri" w:cs="Calibri"/>
        </w:rPr>
        <w:t xml:space="preserve"> Municipal,</w:t>
      </w:r>
      <w:r w:rsidR="00F0326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exceto o servidor aposentado:</w:t>
      </w:r>
    </w:p>
    <w:p w:rsidR="0053645D" w:rsidRDefault="0053645D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 – exercer qualquer outra atividade incompatível com o exercício da função, na forma da Lei;</w:t>
      </w:r>
    </w:p>
    <w:p w:rsidR="0053645D" w:rsidRDefault="0053645D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II – exercer assessoria ou consultoria em matéria tributária, contábil e de a</w:t>
      </w:r>
      <w:r w:rsidR="00CE0CF0">
        <w:rPr>
          <w:rFonts w:ascii="Calibri" w:hAnsi="Calibri" w:cs="Calibri"/>
        </w:rPr>
        <w:t xml:space="preserve">uditoria </w:t>
      </w:r>
      <w:r>
        <w:rPr>
          <w:rFonts w:ascii="Calibri" w:hAnsi="Calibri" w:cs="Calibri"/>
        </w:rPr>
        <w:t xml:space="preserve">em relação ao Município de </w:t>
      </w:r>
      <w:proofErr w:type="spellStart"/>
      <w:r>
        <w:rPr>
          <w:rFonts w:ascii="Calibri" w:hAnsi="Calibri" w:cs="Calibri"/>
        </w:rPr>
        <w:t>Seropedica</w:t>
      </w:r>
      <w:proofErr w:type="spellEnd"/>
      <w:r w:rsidR="00CE0CF0">
        <w:rPr>
          <w:rFonts w:ascii="Calibri" w:hAnsi="Calibri" w:cs="Calibri"/>
        </w:rPr>
        <w:t>-RJ</w:t>
      </w:r>
      <w:r>
        <w:rPr>
          <w:rFonts w:ascii="Calibri" w:hAnsi="Calibri" w:cs="Calibri"/>
        </w:rPr>
        <w:t>, ou a impostos de sua competência.</w:t>
      </w:r>
    </w:p>
    <w:p w:rsidR="006755D1" w:rsidRDefault="006755D1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III – participar de sociedade comercial, exceto na forma da Lei;</w:t>
      </w:r>
    </w:p>
    <w:p w:rsidR="006755D1" w:rsidRDefault="006755D1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IV – exercer, cumulativamente, qualquer outra função pública, salvo uma de magistério.</w:t>
      </w:r>
    </w:p>
    <w:p w:rsidR="00870F4C" w:rsidRDefault="0026798A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§ 1º</w:t>
      </w:r>
      <w:r w:rsidR="00870F4C">
        <w:rPr>
          <w:rFonts w:ascii="Calibri" w:hAnsi="Calibri" w:cs="Calibri"/>
        </w:rPr>
        <w:t xml:space="preserve"> O servidor integrante da carre</w:t>
      </w:r>
      <w:r w:rsidR="00C93D8D">
        <w:rPr>
          <w:rFonts w:ascii="Calibri" w:hAnsi="Calibri" w:cs="Calibri"/>
        </w:rPr>
        <w:t>ira de Auditor</w:t>
      </w:r>
      <w:r w:rsidR="00317B0A">
        <w:rPr>
          <w:rFonts w:ascii="Calibri" w:hAnsi="Calibri" w:cs="Calibri"/>
        </w:rPr>
        <w:t>ia</w:t>
      </w:r>
      <w:r w:rsidR="00C93D8D">
        <w:rPr>
          <w:rFonts w:ascii="Calibri" w:hAnsi="Calibri" w:cs="Calibri"/>
        </w:rPr>
        <w:t xml:space="preserve"> Fiscal </w:t>
      </w:r>
      <w:r w:rsidR="00317B0A">
        <w:rPr>
          <w:rFonts w:ascii="Calibri" w:hAnsi="Calibri" w:cs="Calibri"/>
        </w:rPr>
        <w:t>tributaria da Fazenda</w:t>
      </w:r>
      <w:r w:rsidR="00870F4C">
        <w:rPr>
          <w:rFonts w:ascii="Calibri" w:hAnsi="Calibri" w:cs="Calibri"/>
        </w:rPr>
        <w:t xml:space="preserve"> Municipal aposentado que estiver exercendo cargo comissionado ou função gratificada</w:t>
      </w:r>
      <w:r w:rsidR="008C6858">
        <w:rPr>
          <w:rFonts w:ascii="Calibri" w:hAnsi="Calibri" w:cs="Calibri"/>
        </w:rPr>
        <w:t xml:space="preserve"> terá as mesmas vedações atribuídas àquele em atividade, conforme descrito no caput e seus incisos</w:t>
      </w:r>
      <w:r w:rsidR="00F108A9">
        <w:rPr>
          <w:rFonts w:ascii="Calibri" w:hAnsi="Calibri" w:cs="Calibri"/>
        </w:rPr>
        <w:t>.</w:t>
      </w:r>
    </w:p>
    <w:p w:rsidR="00F108A9" w:rsidRDefault="0026798A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§ 2</w:t>
      </w:r>
      <w:r w:rsidR="00F108A9">
        <w:rPr>
          <w:rFonts w:ascii="Calibri" w:hAnsi="Calibri" w:cs="Calibri"/>
        </w:rPr>
        <w:t>º Exclui-se das proibições previstas neste artigo as convocações obrigatórias por lei, a nomeação</w:t>
      </w:r>
      <w:r w:rsidR="00053D5E">
        <w:rPr>
          <w:rFonts w:ascii="Calibri" w:hAnsi="Calibri" w:cs="Calibri"/>
        </w:rPr>
        <w:t xml:space="preserve"> em cargo comissionado e o exercício de cargos eletivos.</w:t>
      </w:r>
    </w:p>
    <w:p w:rsidR="00053D5E" w:rsidRDefault="0026798A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§ 3</w:t>
      </w:r>
      <w:r w:rsidR="00053D5E">
        <w:rPr>
          <w:rFonts w:ascii="Calibri" w:hAnsi="Calibri" w:cs="Calibri"/>
        </w:rPr>
        <w:t>º Não estão incluídas nas vedações quaisquer atividades relativas à instrução, tais com</w:t>
      </w:r>
      <w:r w:rsidR="00F501BB">
        <w:rPr>
          <w:rFonts w:ascii="Calibri" w:hAnsi="Calibri" w:cs="Calibri"/>
        </w:rPr>
        <w:t>o</w:t>
      </w:r>
      <w:r w:rsidR="00053D5E">
        <w:rPr>
          <w:rFonts w:ascii="Calibri" w:hAnsi="Calibri" w:cs="Calibri"/>
        </w:rPr>
        <w:t xml:space="preserve"> as realizadas sob forma de conferência, palestra, seminário e magistério, desde que haja compatibilidade de horário.</w:t>
      </w:r>
    </w:p>
    <w:p w:rsidR="00053D5E" w:rsidRDefault="0026798A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§ 4</w:t>
      </w:r>
      <w:r w:rsidR="00053D5E">
        <w:rPr>
          <w:rFonts w:ascii="Calibri" w:hAnsi="Calibri" w:cs="Calibri"/>
        </w:rPr>
        <w:t>º A violação ao disposto neste artigo implicará nas sanções previstas em Lei, mediante instauração de processo administrativo.</w:t>
      </w:r>
    </w:p>
    <w:p w:rsidR="00053D5E" w:rsidRDefault="000839E3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 w:rsidRPr="002319FB">
        <w:rPr>
          <w:rFonts w:ascii="Calibri" w:hAnsi="Calibri" w:cs="Calibri"/>
          <w:b/>
        </w:rPr>
        <w:t>Art. 1</w:t>
      </w:r>
      <w:r w:rsidR="00541CFF">
        <w:rPr>
          <w:rFonts w:ascii="Calibri" w:hAnsi="Calibri" w:cs="Calibri"/>
          <w:b/>
        </w:rPr>
        <w:t>8</w:t>
      </w:r>
      <w:r w:rsidR="00317B0A">
        <w:rPr>
          <w:rFonts w:ascii="Calibri" w:hAnsi="Calibri" w:cs="Calibri"/>
        </w:rPr>
        <w:t xml:space="preserve"> O Fiscal de Tributos</w:t>
      </w:r>
      <w:r w:rsidR="00053D5E">
        <w:rPr>
          <w:rFonts w:ascii="Calibri" w:hAnsi="Calibri" w:cs="Calibri"/>
        </w:rPr>
        <w:t xml:space="preserve"> não poderá exercer atribuições diversas das previstas em Lei, devendo ser exercida com dedicação exclusiva, ressalvadas as exceções</w:t>
      </w:r>
      <w:r w:rsidR="00BF5669">
        <w:rPr>
          <w:rFonts w:ascii="Calibri" w:hAnsi="Calibri" w:cs="Calibri"/>
        </w:rPr>
        <w:t xml:space="preserve"> constitucionais.</w:t>
      </w:r>
    </w:p>
    <w:p w:rsidR="00BF5669" w:rsidRDefault="00203D38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Parágrafo único. É nulo o ato praticado, referente às atribuiç</w:t>
      </w:r>
      <w:r w:rsidR="00317B0A">
        <w:rPr>
          <w:rFonts w:ascii="Calibri" w:hAnsi="Calibri" w:cs="Calibri"/>
        </w:rPr>
        <w:t>ões do Fiscal de Tributos</w:t>
      </w:r>
      <w:r>
        <w:rPr>
          <w:rFonts w:ascii="Calibri" w:hAnsi="Calibri" w:cs="Calibri"/>
        </w:rPr>
        <w:t>, por quem não seja integrante da carreira de Auditoria Fiscal Tributária da Fazenda Municipal.</w:t>
      </w:r>
    </w:p>
    <w:p w:rsidR="00EB3A0E" w:rsidRDefault="000839E3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 w:rsidRPr="002319FB">
        <w:rPr>
          <w:rFonts w:ascii="Calibri" w:hAnsi="Calibri" w:cs="Calibri"/>
          <w:b/>
        </w:rPr>
        <w:t>Art. 1</w:t>
      </w:r>
      <w:r w:rsidR="00541CFF">
        <w:rPr>
          <w:rFonts w:ascii="Calibri" w:hAnsi="Calibri" w:cs="Calibri"/>
          <w:b/>
        </w:rPr>
        <w:t>9</w:t>
      </w:r>
      <w:r w:rsidR="00EB3A0E">
        <w:rPr>
          <w:rFonts w:ascii="Calibri" w:hAnsi="Calibri" w:cs="Calibri"/>
        </w:rPr>
        <w:t xml:space="preserve"> É vedada a celebração de convênio ou acordo de qualquer natureza que implique:</w:t>
      </w:r>
    </w:p>
    <w:p w:rsidR="00EB3A0E" w:rsidRDefault="00EB3A0E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 – na delegação, direta ou indireta, das atividades previstas </w:t>
      </w:r>
      <w:r w:rsidR="00FB4E27">
        <w:rPr>
          <w:rFonts w:ascii="Calibri" w:hAnsi="Calibri" w:cs="Calibri"/>
        </w:rPr>
        <w:t>nesta L</w:t>
      </w:r>
      <w:r>
        <w:rPr>
          <w:rFonts w:ascii="Calibri" w:hAnsi="Calibri" w:cs="Calibri"/>
        </w:rPr>
        <w:t>ei, a outras instituições públicas ou privadas;</w:t>
      </w:r>
    </w:p>
    <w:p w:rsidR="00EB3A0E" w:rsidRDefault="00EB3A0E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II – na quebra ou no risco de quebra de sigilo de informações tributárias e fiscais, ressalvados os conv</w:t>
      </w:r>
      <w:r w:rsidR="00CE71DF">
        <w:rPr>
          <w:rFonts w:ascii="Calibri" w:hAnsi="Calibri" w:cs="Calibri"/>
        </w:rPr>
        <w:t>ênios referidos no art. 37, da Constituição Federal;</w:t>
      </w:r>
    </w:p>
    <w:p w:rsidR="00CE71DF" w:rsidRDefault="00CE71DF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III </w:t>
      </w:r>
      <w:r w:rsidR="00B61EDF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</w:t>
      </w:r>
      <w:r w:rsidR="00B61EDF">
        <w:rPr>
          <w:rFonts w:ascii="Calibri" w:hAnsi="Calibri" w:cs="Calibri"/>
        </w:rPr>
        <w:t xml:space="preserve">na terceirização </w:t>
      </w:r>
      <w:r w:rsidR="00C029DC">
        <w:rPr>
          <w:rFonts w:ascii="Calibri" w:hAnsi="Calibri" w:cs="Calibri"/>
        </w:rPr>
        <w:t>das atividades previstas nesta L</w:t>
      </w:r>
      <w:r w:rsidR="00B61EDF">
        <w:rPr>
          <w:rFonts w:ascii="Calibri" w:hAnsi="Calibri" w:cs="Calibri"/>
        </w:rPr>
        <w:t>ei, com exceção de credito tributário definitivamente constituído, por serem atividades essencialmente</w:t>
      </w:r>
      <w:r w:rsidR="00317B0A">
        <w:rPr>
          <w:rFonts w:ascii="Calibri" w:hAnsi="Calibri" w:cs="Calibri"/>
        </w:rPr>
        <w:t xml:space="preserve"> públicas privativas do Fiscal de Tributos</w:t>
      </w:r>
      <w:r w:rsidR="00B61EDF">
        <w:rPr>
          <w:rFonts w:ascii="Calibri" w:hAnsi="Calibri" w:cs="Calibri"/>
        </w:rPr>
        <w:t>.</w:t>
      </w:r>
    </w:p>
    <w:p w:rsidR="0079077C" w:rsidRPr="002319FB" w:rsidRDefault="0079077C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  <w:b/>
        </w:rPr>
      </w:pPr>
      <w:r w:rsidRPr="002319FB">
        <w:rPr>
          <w:rFonts w:ascii="Calibri" w:hAnsi="Calibri" w:cs="Calibri"/>
          <w:b/>
        </w:rPr>
        <w:t>CAPÍTULO V</w:t>
      </w:r>
    </w:p>
    <w:p w:rsidR="0079077C" w:rsidRPr="002319FB" w:rsidRDefault="0079077C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  <w:b/>
        </w:rPr>
      </w:pPr>
      <w:r w:rsidRPr="002319FB">
        <w:rPr>
          <w:rFonts w:ascii="Calibri" w:hAnsi="Calibri" w:cs="Calibri"/>
          <w:b/>
        </w:rPr>
        <w:t>DO DESENVOLVIMENTO FUNCIONAL</w:t>
      </w:r>
    </w:p>
    <w:p w:rsidR="00DF4BC4" w:rsidRDefault="0079077C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 w:rsidRPr="002319FB">
        <w:rPr>
          <w:rFonts w:ascii="Calibri" w:hAnsi="Calibri" w:cs="Calibri"/>
          <w:b/>
        </w:rPr>
        <w:t>Art.</w:t>
      </w:r>
      <w:r w:rsidR="000839E3" w:rsidRPr="002319FB">
        <w:rPr>
          <w:rFonts w:ascii="Calibri" w:hAnsi="Calibri" w:cs="Calibri"/>
          <w:b/>
        </w:rPr>
        <w:t xml:space="preserve"> </w:t>
      </w:r>
      <w:r w:rsidR="00541CFF">
        <w:rPr>
          <w:rFonts w:ascii="Calibri" w:hAnsi="Calibri" w:cs="Calibri"/>
          <w:b/>
        </w:rPr>
        <w:t>20</w:t>
      </w:r>
      <w:r>
        <w:rPr>
          <w:rFonts w:ascii="Calibri" w:hAnsi="Calibri" w:cs="Calibri"/>
        </w:rPr>
        <w:t xml:space="preserve"> O desenvolvimento func</w:t>
      </w:r>
      <w:r w:rsidR="000A6A4C">
        <w:rPr>
          <w:rFonts w:ascii="Calibri" w:hAnsi="Calibri" w:cs="Calibri"/>
        </w:rPr>
        <w:t>ional dos servidores ocupantes</w:t>
      </w:r>
      <w:r>
        <w:rPr>
          <w:rFonts w:ascii="Calibri" w:hAnsi="Calibri" w:cs="Calibri"/>
        </w:rPr>
        <w:t xml:space="preserve"> do ca</w:t>
      </w:r>
      <w:r w:rsidR="005571DE">
        <w:rPr>
          <w:rFonts w:ascii="Calibri" w:hAnsi="Calibri" w:cs="Calibri"/>
        </w:rPr>
        <w:t>rgo de Fiscal de Tributos</w:t>
      </w:r>
      <w:r>
        <w:rPr>
          <w:rFonts w:ascii="Calibri" w:hAnsi="Calibri" w:cs="Calibri"/>
        </w:rPr>
        <w:t xml:space="preserve"> dar-se-á pela progressão nos nívei</w:t>
      </w:r>
      <w:r w:rsidR="00856492">
        <w:rPr>
          <w:rFonts w:ascii="Calibri" w:hAnsi="Calibri" w:cs="Calibri"/>
        </w:rPr>
        <w:t>s</w:t>
      </w:r>
      <w:r w:rsidR="003A595B">
        <w:rPr>
          <w:rFonts w:ascii="Calibri" w:hAnsi="Calibri" w:cs="Calibri"/>
        </w:rPr>
        <w:t xml:space="preserve"> da</w:t>
      </w:r>
      <w:r w:rsidR="00856492">
        <w:rPr>
          <w:rFonts w:ascii="Calibri" w:hAnsi="Calibri" w:cs="Calibri"/>
        </w:rPr>
        <w:t xml:space="preserve"> carreira, realizada a cada </w:t>
      </w:r>
      <w:r w:rsidR="00BA6CA2">
        <w:rPr>
          <w:rFonts w:ascii="Calibri" w:hAnsi="Calibri" w:cs="Calibri"/>
        </w:rPr>
        <w:t>02 (</w:t>
      </w:r>
      <w:r w:rsidR="00856492">
        <w:rPr>
          <w:rFonts w:ascii="Calibri" w:hAnsi="Calibri" w:cs="Calibri"/>
        </w:rPr>
        <w:t>dois</w:t>
      </w:r>
      <w:r w:rsidR="00BA6CA2">
        <w:rPr>
          <w:rFonts w:ascii="Calibri" w:hAnsi="Calibri" w:cs="Calibri"/>
        </w:rPr>
        <w:t>)</w:t>
      </w:r>
      <w:r>
        <w:rPr>
          <w:rFonts w:ascii="Calibri" w:hAnsi="Calibri" w:cs="Calibri"/>
        </w:rPr>
        <w:t xml:space="preserve"> anos, observado os seguintes critérios</w:t>
      </w:r>
      <w:r w:rsidR="0001496D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cumulativamente</w:t>
      </w:r>
      <w:r w:rsidR="00DF4BC4">
        <w:rPr>
          <w:rFonts w:ascii="Calibri" w:hAnsi="Calibri" w:cs="Calibri"/>
        </w:rPr>
        <w:t>:</w:t>
      </w:r>
    </w:p>
    <w:p w:rsidR="00DF4BC4" w:rsidRDefault="00DF4BC4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 – encontrar-se em efetivo exercício;</w:t>
      </w:r>
    </w:p>
    <w:p w:rsidR="00DF4BC4" w:rsidRDefault="00DF4BC4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II – t</w:t>
      </w:r>
      <w:r w:rsidR="00856492">
        <w:rPr>
          <w:rFonts w:ascii="Calibri" w:hAnsi="Calibri" w:cs="Calibri"/>
        </w:rPr>
        <w:t xml:space="preserve">er cumprido o interstício de </w:t>
      </w:r>
      <w:r w:rsidR="00BA6CA2">
        <w:rPr>
          <w:rFonts w:ascii="Calibri" w:hAnsi="Calibri" w:cs="Calibri"/>
        </w:rPr>
        <w:t>02 (</w:t>
      </w:r>
      <w:r w:rsidR="00856492">
        <w:rPr>
          <w:rFonts w:ascii="Calibri" w:hAnsi="Calibri" w:cs="Calibri"/>
        </w:rPr>
        <w:t>dois</w:t>
      </w:r>
      <w:r w:rsidR="00BA6CA2">
        <w:rPr>
          <w:rFonts w:ascii="Calibri" w:hAnsi="Calibri" w:cs="Calibri"/>
        </w:rPr>
        <w:t>)</w:t>
      </w:r>
      <w:r>
        <w:rPr>
          <w:rFonts w:ascii="Calibri" w:hAnsi="Calibri" w:cs="Calibri"/>
        </w:rPr>
        <w:t xml:space="preserve"> anos de efetivo exercício no mesmo nível;</w:t>
      </w:r>
    </w:p>
    <w:p w:rsidR="000839E3" w:rsidRDefault="00C33DCF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III – ter cumprido a carga horária mínima dos cursos de aperfeiçoamento e ou atualização, conforme disposto nesta Lei Complementar.</w:t>
      </w:r>
    </w:p>
    <w:p w:rsidR="00BA6CA2" w:rsidRDefault="00BA6CA2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 w:rsidRPr="00F51060">
        <w:rPr>
          <w:rFonts w:ascii="Calibri" w:hAnsi="Calibri" w:cs="Calibri"/>
          <w:b/>
        </w:rPr>
        <w:t>Art. 2</w:t>
      </w:r>
      <w:r w:rsidR="00541CFF">
        <w:rPr>
          <w:rFonts w:ascii="Calibri" w:hAnsi="Calibri" w:cs="Calibri"/>
          <w:b/>
        </w:rPr>
        <w:t>1</w:t>
      </w:r>
      <w:r>
        <w:rPr>
          <w:rFonts w:ascii="Calibri" w:hAnsi="Calibri" w:cs="Calibri"/>
        </w:rPr>
        <w:t xml:space="preserve"> A progressão funcional é a passagem do servidor de um nível p</w:t>
      </w:r>
      <w:r w:rsidR="002B6298">
        <w:rPr>
          <w:rFonts w:ascii="Calibri" w:hAnsi="Calibri" w:cs="Calibri"/>
        </w:rPr>
        <w:t>ara outro imediatamente superior</w:t>
      </w:r>
      <w:r>
        <w:rPr>
          <w:rFonts w:ascii="Calibri" w:hAnsi="Calibri" w:cs="Calibri"/>
        </w:rPr>
        <w:t>.</w:t>
      </w:r>
    </w:p>
    <w:p w:rsidR="00BA6CA2" w:rsidRDefault="00BA6CA2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 w:rsidRPr="00F51060">
        <w:rPr>
          <w:rFonts w:ascii="Calibri" w:hAnsi="Calibri" w:cs="Calibri"/>
          <w:b/>
        </w:rPr>
        <w:t>Art. 2</w:t>
      </w:r>
      <w:r w:rsidR="00541CFF">
        <w:rPr>
          <w:rFonts w:ascii="Calibri" w:hAnsi="Calibri" w:cs="Calibri"/>
          <w:b/>
        </w:rPr>
        <w:t>2</w:t>
      </w:r>
      <w:r>
        <w:rPr>
          <w:rFonts w:ascii="Calibri" w:hAnsi="Calibri" w:cs="Calibri"/>
        </w:rPr>
        <w:t xml:space="preserve"> A progressão funcional ocorrerá por tempo de serviço prestado ao Município, observado um interstício de 02 (dois) anos entre</w:t>
      </w:r>
      <w:r w:rsidR="00F51060">
        <w:rPr>
          <w:rFonts w:ascii="Calibri" w:hAnsi="Calibri" w:cs="Calibri"/>
        </w:rPr>
        <w:t xml:space="preserve"> os níveis, I e II, II e III, III e IV, IV e V, V e VI, VI e VII, VII e VIII, VIII</w:t>
      </w:r>
      <w:r w:rsidR="000C349A">
        <w:rPr>
          <w:rFonts w:ascii="Calibri" w:hAnsi="Calibri" w:cs="Calibri"/>
        </w:rPr>
        <w:t xml:space="preserve"> </w:t>
      </w:r>
      <w:r w:rsidR="005569EF">
        <w:rPr>
          <w:rFonts w:ascii="Calibri" w:hAnsi="Calibri" w:cs="Calibri"/>
        </w:rPr>
        <w:t>e IX, IX e X, X e XI, XI e XII</w:t>
      </w:r>
      <w:r w:rsidR="00306E33">
        <w:rPr>
          <w:rFonts w:ascii="Calibri" w:hAnsi="Calibri" w:cs="Calibri"/>
        </w:rPr>
        <w:t>, XII e XIII, XIII e XIV, XIV e XV</w:t>
      </w:r>
      <w:r w:rsidR="000C349A">
        <w:rPr>
          <w:rFonts w:ascii="Calibri" w:hAnsi="Calibri" w:cs="Calibri"/>
        </w:rPr>
        <w:t>.</w:t>
      </w:r>
      <w:r w:rsidR="00F51060">
        <w:rPr>
          <w:rFonts w:ascii="Calibri" w:hAnsi="Calibri" w:cs="Calibri"/>
        </w:rPr>
        <w:t xml:space="preserve"> </w:t>
      </w:r>
    </w:p>
    <w:p w:rsidR="00612CC7" w:rsidRDefault="00612CC7" w:rsidP="00B94D14">
      <w:pPr>
        <w:autoSpaceDE w:val="0"/>
        <w:autoSpaceDN w:val="0"/>
        <w:adjustRightInd w:val="0"/>
        <w:spacing w:after="0"/>
        <w:ind w:left="142"/>
        <w:jc w:val="both"/>
        <w:rPr>
          <w:rFonts w:ascii="Calibri" w:hAnsi="Calibri" w:cs="Calibri"/>
          <w:b/>
        </w:rPr>
      </w:pPr>
    </w:p>
    <w:p w:rsidR="00891B59" w:rsidRDefault="00541CFF" w:rsidP="00B94D14">
      <w:pPr>
        <w:autoSpaceDE w:val="0"/>
        <w:autoSpaceDN w:val="0"/>
        <w:adjustRightInd w:val="0"/>
        <w:spacing w:after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Art. 23</w:t>
      </w:r>
      <w:r w:rsidR="002A31A6">
        <w:rPr>
          <w:rFonts w:ascii="Calibri" w:hAnsi="Calibri" w:cs="Calibri"/>
          <w:b/>
        </w:rPr>
        <w:t xml:space="preserve"> </w:t>
      </w:r>
      <w:r w:rsidR="009D72D5">
        <w:rPr>
          <w:rFonts w:ascii="Calibri" w:hAnsi="Calibri" w:cs="Calibri"/>
        </w:rPr>
        <w:t>A progressão funcional ocorrerá no mês de aniversário</w:t>
      </w:r>
      <w:r w:rsidR="00A65922">
        <w:rPr>
          <w:rFonts w:ascii="Calibri" w:hAnsi="Calibri" w:cs="Calibri"/>
        </w:rPr>
        <w:t xml:space="preserve"> natalício da posse</w:t>
      </w:r>
      <w:r w:rsidR="00C82DFB">
        <w:rPr>
          <w:rFonts w:ascii="Calibri" w:hAnsi="Calibri" w:cs="Calibri"/>
        </w:rPr>
        <w:t xml:space="preserve"> do servidor ocupante</w:t>
      </w:r>
      <w:r w:rsidR="009D72D5">
        <w:rPr>
          <w:rFonts w:ascii="Calibri" w:hAnsi="Calibri" w:cs="Calibri"/>
        </w:rPr>
        <w:t xml:space="preserve"> do ca</w:t>
      </w:r>
      <w:r w:rsidR="005571DE">
        <w:rPr>
          <w:rFonts w:ascii="Calibri" w:hAnsi="Calibri" w:cs="Calibri"/>
        </w:rPr>
        <w:t>rgo de Fiscal de Tributos</w:t>
      </w:r>
      <w:r w:rsidR="009D72D5">
        <w:rPr>
          <w:rFonts w:ascii="Calibri" w:hAnsi="Calibri" w:cs="Calibri"/>
        </w:rPr>
        <w:t xml:space="preserve">, mesmo quando no exercício de cargo em comissão na administração direta, autárquica e </w:t>
      </w:r>
      <w:r w:rsidR="007E562D">
        <w:rPr>
          <w:rFonts w:ascii="Calibri" w:hAnsi="Calibri" w:cs="Calibri"/>
        </w:rPr>
        <w:t>fundacional do Poder Executivo M</w:t>
      </w:r>
      <w:r w:rsidR="009D72D5">
        <w:rPr>
          <w:rFonts w:ascii="Calibri" w:hAnsi="Calibri" w:cs="Calibri"/>
        </w:rPr>
        <w:t>unicipal.</w:t>
      </w:r>
    </w:p>
    <w:p w:rsidR="00626B28" w:rsidRDefault="00626B28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</w:p>
    <w:p w:rsidR="00626B28" w:rsidRDefault="00891B59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 w:rsidRPr="00A3010A">
        <w:rPr>
          <w:rFonts w:ascii="Calibri" w:hAnsi="Calibri" w:cs="Calibri"/>
          <w:b/>
        </w:rPr>
        <w:t>Art. 2</w:t>
      </w:r>
      <w:r w:rsidR="00541CFF">
        <w:rPr>
          <w:rFonts w:ascii="Calibri" w:hAnsi="Calibri" w:cs="Calibri"/>
          <w:b/>
        </w:rPr>
        <w:t>4</w:t>
      </w:r>
      <w:r>
        <w:rPr>
          <w:rFonts w:ascii="Calibri" w:hAnsi="Calibri" w:cs="Calibri"/>
        </w:rPr>
        <w:t xml:space="preserve"> Os cursos de aperfeiçoamento e ou atualização realizados pelo servidor deverão estar relacionados com</w:t>
      </w:r>
      <w:r w:rsidR="005571DE">
        <w:rPr>
          <w:rFonts w:ascii="Calibri" w:hAnsi="Calibri" w:cs="Calibri"/>
        </w:rPr>
        <w:t xml:space="preserve"> as atribuições do cargo de Fiscal de Tributos</w:t>
      </w:r>
      <w:r w:rsidR="00DB59E3">
        <w:rPr>
          <w:rFonts w:ascii="Calibri" w:hAnsi="Calibri" w:cs="Calibri"/>
        </w:rPr>
        <w:t>, sendo ne</w:t>
      </w:r>
      <w:r w:rsidR="00A61B0F">
        <w:rPr>
          <w:rFonts w:ascii="Calibri" w:hAnsi="Calibri" w:cs="Calibri"/>
        </w:rPr>
        <w:t>cessária c</w:t>
      </w:r>
      <w:r w:rsidR="00F9391D">
        <w:rPr>
          <w:rFonts w:ascii="Calibri" w:hAnsi="Calibri" w:cs="Calibri"/>
        </w:rPr>
        <w:t>arga horária mínima de três</w:t>
      </w:r>
      <w:r w:rsidR="00A61B0F">
        <w:rPr>
          <w:rFonts w:ascii="Calibri" w:hAnsi="Calibri" w:cs="Calibri"/>
        </w:rPr>
        <w:t xml:space="preserve"> horas para efeito de homologação e validação.</w:t>
      </w:r>
    </w:p>
    <w:p w:rsidR="00702920" w:rsidRDefault="00626B28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Parágrafo único. Somente serão considerados os cursos realizados no </w:t>
      </w:r>
      <w:r w:rsidR="00003745">
        <w:rPr>
          <w:rFonts w:ascii="Calibri" w:hAnsi="Calibri" w:cs="Calibri"/>
        </w:rPr>
        <w:t xml:space="preserve">prazo de cinco anos anteriores </w:t>
      </w:r>
      <w:r>
        <w:rPr>
          <w:rFonts w:ascii="Calibri" w:hAnsi="Calibri" w:cs="Calibri"/>
        </w:rPr>
        <w:t>a data da progressão.</w:t>
      </w:r>
    </w:p>
    <w:p w:rsidR="00F52EBB" w:rsidRDefault="00702920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 w:rsidRPr="00A3010A">
        <w:rPr>
          <w:rFonts w:ascii="Calibri" w:hAnsi="Calibri" w:cs="Calibri"/>
          <w:b/>
        </w:rPr>
        <w:t>Art. 2</w:t>
      </w:r>
      <w:r w:rsidR="00541CFF">
        <w:rPr>
          <w:rFonts w:ascii="Calibri" w:hAnsi="Calibri" w:cs="Calibri"/>
          <w:b/>
        </w:rPr>
        <w:t>5</w:t>
      </w:r>
      <w:r>
        <w:rPr>
          <w:rFonts w:ascii="Calibri" w:hAnsi="Calibri" w:cs="Calibri"/>
        </w:rPr>
        <w:t xml:space="preserve"> A carga horária mínima dos cursos de aperfeiçoamento e ou atualização</w:t>
      </w:r>
      <w:r w:rsidR="00D63181">
        <w:rPr>
          <w:rFonts w:ascii="Calibri" w:hAnsi="Calibri" w:cs="Calibri"/>
        </w:rPr>
        <w:t>, para f</w:t>
      </w:r>
      <w:r w:rsidR="00AF79CC">
        <w:rPr>
          <w:rFonts w:ascii="Calibri" w:hAnsi="Calibri" w:cs="Calibri"/>
        </w:rPr>
        <w:t xml:space="preserve">ins de progressão, é de </w:t>
      </w:r>
      <w:r w:rsidR="003750E7">
        <w:rPr>
          <w:rFonts w:ascii="Calibri" w:hAnsi="Calibri" w:cs="Calibri"/>
        </w:rPr>
        <w:t>30 (trinta</w:t>
      </w:r>
      <w:r w:rsidR="00D63181">
        <w:rPr>
          <w:rFonts w:ascii="Calibri" w:hAnsi="Calibri" w:cs="Calibri"/>
        </w:rPr>
        <w:t xml:space="preserve"> horas</w:t>
      </w:r>
      <w:r w:rsidR="003750E7">
        <w:rPr>
          <w:rFonts w:ascii="Calibri" w:hAnsi="Calibri" w:cs="Calibri"/>
        </w:rPr>
        <w:t>)</w:t>
      </w:r>
      <w:r w:rsidR="00D63181">
        <w:rPr>
          <w:rFonts w:ascii="Calibri" w:hAnsi="Calibri" w:cs="Calibri"/>
        </w:rPr>
        <w:t>, limitado a um nível por período.</w:t>
      </w:r>
    </w:p>
    <w:p w:rsidR="005B556F" w:rsidRDefault="00F52EBB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 w:rsidRPr="00A3010A">
        <w:rPr>
          <w:rFonts w:ascii="Calibri" w:hAnsi="Calibri" w:cs="Calibri"/>
          <w:b/>
        </w:rPr>
        <w:t>Art. 2</w:t>
      </w:r>
      <w:r w:rsidR="00541CFF">
        <w:rPr>
          <w:rFonts w:ascii="Calibri" w:hAnsi="Calibri" w:cs="Calibri"/>
          <w:b/>
        </w:rPr>
        <w:t>6</w:t>
      </w:r>
      <w:r>
        <w:rPr>
          <w:rFonts w:ascii="Calibri" w:hAnsi="Calibri" w:cs="Calibri"/>
        </w:rPr>
        <w:t xml:space="preserve"> As licenças e afastamento não remunerados não serão computados com</w:t>
      </w:r>
      <w:r w:rsidR="00A85176">
        <w:rPr>
          <w:rFonts w:ascii="Calibri" w:hAnsi="Calibri" w:cs="Calibri"/>
        </w:rPr>
        <w:t>o</w:t>
      </w:r>
      <w:r>
        <w:rPr>
          <w:rFonts w:ascii="Calibri" w:hAnsi="Calibri" w:cs="Calibri"/>
        </w:rPr>
        <w:t xml:space="preserve"> tempo de efetivo exercício, para efeitos de progressão na carreira.</w:t>
      </w:r>
    </w:p>
    <w:p w:rsidR="005B556F" w:rsidRDefault="005B556F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 w:rsidRPr="00094DBB">
        <w:rPr>
          <w:rFonts w:ascii="Calibri" w:hAnsi="Calibri" w:cs="Calibri"/>
          <w:b/>
        </w:rPr>
        <w:t>Art. 2</w:t>
      </w:r>
      <w:r w:rsidR="00541CFF">
        <w:rPr>
          <w:rFonts w:ascii="Calibri" w:hAnsi="Calibri" w:cs="Calibri"/>
          <w:b/>
        </w:rPr>
        <w:t>7</w:t>
      </w:r>
      <w:r w:rsidR="00AF79CC">
        <w:rPr>
          <w:rFonts w:ascii="Calibri" w:hAnsi="Calibri" w:cs="Calibri"/>
        </w:rPr>
        <w:t xml:space="preserve"> Cumpridos os critérios exigidos por essa Lei Complementar, o desenvolvimento funcional ocorrerá por</w:t>
      </w:r>
      <w:r w:rsidR="00C26593">
        <w:rPr>
          <w:rFonts w:ascii="Calibri" w:hAnsi="Calibri" w:cs="Calibri"/>
        </w:rPr>
        <w:t xml:space="preserve"> processamento automático das informações constantes do sistema informativo de gestão de pessoas da Secretaria Municipal de Administração ou por</w:t>
      </w:r>
      <w:r w:rsidR="00AF79CC">
        <w:rPr>
          <w:rFonts w:ascii="Calibri" w:hAnsi="Calibri" w:cs="Calibri"/>
        </w:rPr>
        <w:t xml:space="preserve"> solicitação do servidor da carreira.</w:t>
      </w:r>
    </w:p>
    <w:p w:rsidR="005B556F" w:rsidRDefault="005B556F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Parágrafo único.</w:t>
      </w:r>
      <w:r w:rsidR="00F01727">
        <w:rPr>
          <w:rFonts w:ascii="Calibri" w:hAnsi="Calibri" w:cs="Calibri"/>
        </w:rPr>
        <w:t xml:space="preserve"> É de responsabilidade do servidor manter seu cadastro atualizado.</w:t>
      </w:r>
    </w:p>
    <w:p w:rsidR="005B556F" w:rsidRDefault="005B556F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 w:rsidRPr="00563198">
        <w:rPr>
          <w:rFonts w:ascii="Calibri" w:hAnsi="Calibri" w:cs="Calibri"/>
          <w:b/>
        </w:rPr>
        <w:t>Art. 2</w:t>
      </w:r>
      <w:r w:rsidR="00541CFF">
        <w:rPr>
          <w:rFonts w:ascii="Calibri" w:hAnsi="Calibri" w:cs="Calibri"/>
          <w:b/>
        </w:rPr>
        <w:t>8</w:t>
      </w:r>
      <w:r>
        <w:rPr>
          <w:rFonts w:ascii="Calibri" w:hAnsi="Calibri" w:cs="Calibri"/>
        </w:rPr>
        <w:t xml:space="preserve"> Será anulada a progressão funcional indevida, não sendo o servidor obrigado a restituir os valores recebidos, salvo se comprovada sua má fé.</w:t>
      </w:r>
    </w:p>
    <w:p w:rsidR="005B556F" w:rsidRDefault="00576463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 w:rsidRPr="00563198">
        <w:rPr>
          <w:rFonts w:ascii="Calibri" w:hAnsi="Calibri" w:cs="Calibri"/>
          <w:b/>
        </w:rPr>
        <w:t>Art. 2</w:t>
      </w:r>
      <w:r w:rsidR="00541CFF">
        <w:rPr>
          <w:rFonts w:ascii="Calibri" w:hAnsi="Calibri" w:cs="Calibri"/>
          <w:b/>
        </w:rPr>
        <w:t>9</w:t>
      </w:r>
      <w:r w:rsidR="005B556F">
        <w:rPr>
          <w:rFonts w:ascii="Calibri" w:hAnsi="Calibri" w:cs="Calibri"/>
        </w:rPr>
        <w:t xml:space="preserve"> A gratificação de nível escolar será concedida:</w:t>
      </w:r>
    </w:p>
    <w:p w:rsidR="001F2D70" w:rsidRDefault="005B556F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 </w:t>
      </w:r>
      <w:r w:rsidR="001F2D70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</w:t>
      </w:r>
      <w:r w:rsidR="001F2D70">
        <w:rPr>
          <w:rFonts w:ascii="Calibri" w:hAnsi="Calibri" w:cs="Calibri"/>
        </w:rPr>
        <w:t xml:space="preserve">comprovação </w:t>
      </w:r>
      <w:r w:rsidR="00595C5A">
        <w:rPr>
          <w:rFonts w:ascii="Calibri" w:hAnsi="Calibri" w:cs="Calibri"/>
        </w:rPr>
        <w:t>de escolaridade de pós-</w:t>
      </w:r>
      <w:r w:rsidR="001F2D70">
        <w:rPr>
          <w:rFonts w:ascii="Calibri" w:hAnsi="Calibri" w:cs="Calibri"/>
        </w:rPr>
        <w:t xml:space="preserve">graduação em nível de especialização, “Lato Sensu”, com duração, no mínimo, de 360 (trezentos e sessenta horas, ou de outro curso </w:t>
      </w:r>
      <w:r w:rsidR="001F2D70">
        <w:rPr>
          <w:rFonts w:ascii="Calibri" w:hAnsi="Calibri" w:cs="Calibri"/>
        </w:rPr>
        <w:lastRenderedPageBreak/>
        <w:t>de nível superior, aplicando-se o percentual de 10% sobre o valor do nível em que estiver o servidor;</w:t>
      </w:r>
    </w:p>
    <w:p w:rsidR="001F2D70" w:rsidRDefault="001F2D70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II – comprovação de escolaridade obtida em curso de pós-graduação em nível de mestrado, aplicando-se o percentual de 15% sobre o valor do nível em que estiver o servidor;</w:t>
      </w:r>
    </w:p>
    <w:p w:rsidR="00FD7519" w:rsidRDefault="001F2D70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III – comprovação de escolaridade obtida em curso de pós-graduação em nível de doutorado, aplicando-se o percentual de 20%</w:t>
      </w:r>
      <w:r w:rsidR="004621B5">
        <w:rPr>
          <w:rFonts w:ascii="Calibri" w:hAnsi="Calibri" w:cs="Calibri"/>
        </w:rPr>
        <w:t xml:space="preserve"> sobre o valor do nível em que estiver o servidor.</w:t>
      </w:r>
    </w:p>
    <w:p w:rsidR="0045633B" w:rsidRDefault="00FD7519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§ 1º A gratificação de nível escolar produzirá os efeitos financeiros a partir do mês subseqüente a solicitação do servidor da carreira e comprovação da escolaridade</w:t>
      </w:r>
      <w:r w:rsidR="0045633B">
        <w:rPr>
          <w:rFonts w:ascii="Calibri" w:hAnsi="Calibri" w:cs="Calibri"/>
        </w:rPr>
        <w:t>.</w:t>
      </w:r>
    </w:p>
    <w:p w:rsidR="0045633B" w:rsidRDefault="0045633B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§ 2º Para comprovação da escolaridade deverá ser apresentado:</w:t>
      </w:r>
    </w:p>
    <w:p w:rsidR="002411AA" w:rsidRDefault="002411AA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 – certificado, para os cursos de pós-graduação em nível de especialização, lato sensu;</w:t>
      </w:r>
    </w:p>
    <w:p w:rsidR="002411AA" w:rsidRDefault="002411AA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II – diploma, para cursos de nível superior ou de pós-graduação em nível de mestrado ou doutorado.</w:t>
      </w:r>
    </w:p>
    <w:p w:rsidR="00576463" w:rsidRDefault="002411AA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§ 3º </w:t>
      </w:r>
      <w:r w:rsidR="007159E4">
        <w:rPr>
          <w:rFonts w:ascii="Calibri" w:hAnsi="Calibri" w:cs="Calibri"/>
        </w:rPr>
        <w:t>Serão considerados como titulação somente os diplomas e certificados expedidos por instituições oficiais de ensino, registrados nos órgãos competentes, nos termos da Lei.</w:t>
      </w:r>
    </w:p>
    <w:p w:rsidR="00FC5D7F" w:rsidRDefault="00FC5D7F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 w:rsidRPr="00563198">
        <w:rPr>
          <w:rFonts w:ascii="Calibri" w:hAnsi="Calibri" w:cs="Calibri"/>
          <w:b/>
        </w:rPr>
        <w:t xml:space="preserve">Art. </w:t>
      </w:r>
      <w:r w:rsidR="00541CFF">
        <w:rPr>
          <w:rFonts w:ascii="Calibri" w:hAnsi="Calibri" w:cs="Calibri"/>
          <w:b/>
        </w:rPr>
        <w:t>30</w:t>
      </w:r>
      <w:r w:rsidR="00811756">
        <w:rPr>
          <w:rFonts w:ascii="Calibri" w:hAnsi="Calibri" w:cs="Calibri"/>
        </w:rPr>
        <w:t xml:space="preserve"> Ao se</w:t>
      </w:r>
      <w:r w:rsidR="00612CC7">
        <w:rPr>
          <w:rFonts w:ascii="Calibri" w:hAnsi="Calibri" w:cs="Calibri"/>
        </w:rPr>
        <w:t>rvidor</w:t>
      </w:r>
      <w:r w:rsidR="008D3678">
        <w:rPr>
          <w:rFonts w:ascii="Calibri" w:hAnsi="Calibri" w:cs="Calibri"/>
        </w:rPr>
        <w:t xml:space="preserve"> ocupante do cargo de</w:t>
      </w:r>
      <w:r w:rsidR="005571DE">
        <w:rPr>
          <w:rFonts w:ascii="Calibri" w:hAnsi="Calibri" w:cs="Calibri"/>
        </w:rPr>
        <w:t xml:space="preserve"> Fiscal de Tributos</w:t>
      </w:r>
      <w:r w:rsidR="00811756">
        <w:rPr>
          <w:rFonts w:ascii="Calibri" w:hAnsi="Calibri" w:cs="Calibri"/>
        </w:rPr>
        <w:t xml:space="preserve"> será devido o adicional por tempo de serviço a cada 05 (cinco) anos de efetivo exercício prestados a administr</w:t>
      </w:r>
      <w:r w:rsidR="00E26B8D">
        <w:rPr>
          <w:rFonts w:ascii="Calibri" w:hAnsi="Calibri" w:cs="Calibri"/>
        </w:rPr>
        <w:t>ação do município, a razão de 5% (cinco</w:t>
      </w:r>
      <w:r w:rsidR="00170700">
        <w:rPr>
          <w:rFonts w:ascii="Calibri" w:hAnsi="Calibri" w:cs="Calibri"/>
        </w:rPr>
        <w:t xml:space="preserve"> por cento) incidentes sobre o </w:t>
      </w:r>
      <w:r w:rsidR="0020184E">
        <w:rPr>
          <w:rFonts w:ascii="Calibri" w:hAnsi="Calibri" w:cs="Calibri"/>
        </w:rPr>
        <w:t>vencimento do seu cargo efetivo, até o limite de 7 (sete) qüinqüênios.</w:t>
      </w:r>
    </w:p>
    <w:p w:rsidR="00FC5D7F" w:rsidRDefault="00FC5D7F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Parágrafo ún</w:t>
      </w:r>
      <w:r w:rsidR="00612CC7">
        <w:rPr>
          <w:rFonts w:ascii="Calibri" w:hAnsi="Calibri" w:cs="Calibri"/>
        </w:rPr>
        <w:t>i</w:t>
      </w:r>
      <w:r w:rsidR="005571DE">
        <w:rPr>
          <w:rFonts w:ascii="Calibri" w:hAnsi="Calibri" w:cs="Calibri"/>
        </w:rPr>
        <w:t>co. O Fiscal de Tributos</w:t>
      </w:r>
      <w:r>
        <w:rPr>
          <w:rFonts w:ascii="Calibri" w:hAnsi="Calibri" w:cs="Calibri"/>
        </w:rPr>
        <w:t xml:space="preserve"> fará jus ao adicional a partir da data em que completar o qüinqüênio.</w:t>
      </w:r>
    </w:p>
    <w:p w:rsidR="00D35A3D" w:rsidRDefault="00394CBA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 w:rsidRPr="00666B1F">
        <w:rPr>
          <w:rFonts w:ascii="Calibri" w:hAnsi="Calibri" w:cs="Calibri"/>
          <w:b/>
        </w:rPr>
        <w:t xml:space="preserve">Art. </w:t>
      </w:r>
      <w:r w:rsidR="00541CFF">
        <w:rPr>
          <w:rFonts w:ascii="Calibri" w:hAnsi="Calibri" w:cs="Calibri"/>
          <w:b/>
        </w:rPr>
        <w:t>31</w:t>
      </w:r>
      <w:r>
        <w:rPr>
          <w:rFonts w:ascii="Calibri" w:hAnsi="Calibri" w:cs="Calibri"/>
        </w:rPr>
        <w:t xml:space="preserve"> O município deverá reservar percentual mínimo do total de sua receita de impostos para o desenvolvimento das atividades pertinentes à Administração Tributária em atendimento ao disposto no art. 37, inciso XXII da Constituição Federal.</w:t>
      </w:r>
    </w:p>
    <w:p w:rsidR="00D35A3D" w:rsidRPr="00D35A3D" w:rsidRDefault="00D35A3D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  <w:b/>
        </w:rPr>
      </w:pPr>
      <w:r w:rsidRPr="00D35A3D">
        <w:rPr>
          <w:rFonts w:ascii="Calibri" w:hAnsi="Calibri" w:cs="Calibri"/>
          <w:b/>
        </w:rPr>
        <w:t>CAPÍTULO VI</w:t>
      </w:r>
    </w:p>
    <w:p w:rsidR="00C676AC" w:rsidRDefault="00D35A3D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  <w:b/>
        </w:rPr>
      </w:pPr>
      <w:r w:rsidRPr="00D35A3D">
        <w:rPr>
          <w:rFonts w:ascii="Calibri" w:hAnsi="Calibri" w:cs="Calibri"/>
          <w:b/>
        </w:rPr>
        <w:t>DO ENQUADRAMENTO</w:t>
      </w:r>
    </w:p>
    <w:p w:rsidR="004D24DA" w:rsidRDefault="00541CFF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Art. 32</w:t>
      </w:r>
      <w:r w:rsidR="00C676AC">
        <w:rPr>
          <w:rFonts w:ascii="Calibri" w:hAnsi="Calibri" w:cs="Calibri"/>
          <w:b/>
        </w:rPr>
        <w:t xml:space="preserve"> </w:t>
      </w:r>
      <w:r w:rsidR="005571DE">
        <w:rPr>
          <w:rFonts w:ascii="Calibri" w:hAnsi="Calibri" w:cs="Calibri"/>
        </w:rPr>
        <w:t xml:space="preserve">Os </w:t>
      </w:r>
      <w:r w:rsidR="00C676AC">
        <w:rPr>
          <w:rFonts w:ascii="Calibri" w:hAnsi="Calibri" w:cs="Calibri"/>
        </w:rPr>
        <w:t>ser</w:t>
      </w:r>
      <w:r w:rsidR="005571DE">
        <w:rPr>
          <w:rFonts w:ascii="Calibri" w:hAnsi="Calibri" w:cs="Calibri"/>
        </w:rPr>
        <w:t xml:space="preserve">vidores </w:t>
      </w:r>
      <w:r w:rsidR="00DD781C">
        <w:rPr>
          <w:rFonts w:ascii="Calibri" w:hAnsi="Calibri" w:cs="Calibri"/>
        </w:rPr>
        <w:t>ocupantes</w:t>
      </w:r>
      <w:r w:rsidR="00FE11C6">
        <w:rPr>
          <w:rFonts w:ascii="Calibri" w:hAnsi="Calibri" w:cs="Calibri"/>
        </w:rPr>
        <w:t xml:space="preserve"> do cargo de </w:t>
      </w:r>
      <w:r w:rsidR="005571DE">
        <w:rPr>
          <w:rFonts w:ascii="Calibri" w:hAnsi="Calibri" w:cs="Calibri"/>
        </w:rPr>
        <w:t>F</w:t>
      </w:r>
      <w:r w:rsidR="007E6D2A">
        <w:rPr>
          <w:rFonts w:ascii="Calibri" w:hAnsi="Calibri" w:cs="Calibri"/>
        </w:rPr>
        <w:t>iscais</w:t>
      </w:r>
      <w:r w:rsidR="005571DE">
        <w:rPr>
          <w:rFonts w:ascii="Calibri" w:hAnsi="Calibri" w:cs="Calibri"/>
        </w:rPr>
        <w:t xml:space="preserve"> de Tributos</w:t>
      </w:r>
      <w:r w:rsidR="00C676AC">
        <w:rPr>
          <w:rFonts w:ascii="Calibri" w:hAnsi="Calibri" w:cs="Calibri"/>
        </w:rPr>
        <w:t xml:space="preserve">, serão enquadrados nos </w:t>
      </w:r>
      <w:r w:rsidR="007E6D2A">
        <w:rPr>
          <w:rFonts w:ascii="Calibri" w:hAnsi="Calibri" w:cs="Calibri"/>
        </w:rPr>
        <w:t xml:space="preserve">níveis </w:t>
      </w:r>
      <w:r w:rsidR="006B36C8">
        <w:rPr>
          <w:rFonts w:ascii="Calibri" w:hAnsi="Calibri" w:cs="Calibri"/>
        </w:rPr>
        <w:t>previstos no artigo 22</w:t>
      </w:r>
      <w:r w:rsidR="007E6D2A">
        <w:rPr>
          <w:rFonts w:ascii="Calibri" w:hAnsi="Calibri" w:cs="Calibri"/>
        </w:rPr>
        <w:t xml:space="preserve"> desta Lei, observado o tempo de serviço.</w:t>
      </w:r>
    </w:p>
    <w:p w:rsidR="00A250F3" w:rsidRDefault="00BB32A1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 w:rsidRPr="00252B9E">
        <w:rPr>
          <w:rFonts w:ascii="Calibri" w:hAnsi="Calibri" w:cs="Calibri"/>
          <w:b/>
        </w:rPr>
        <w:lastRenderedPageBreak/>
        <w:t>Art.</w:t>
      </w:r>
      <w:r w:rsidR="00541CFF">
        <w:rPr>
          <w:rFonts w:ascii="Calibri" w:hAnsi="Calibri" w:cs="Calibri"/>
          <w:b/>
        </w:rPr>
        <w:t xml:space="preserve"> 33</w:t>
      </w:r>
      <w:r>
        <w:rPr>
          <w:rFonts w:ascii="Calibri" w:hAnsi="Calibri" w:cs="Calibri"/>
        </w:rPr>
        <w:t xml:space="preserve"> O dispos</w:t>
      </w:r>
      <w:r w:rsidR="007E6D2A">
        <w:rPr>
          <w:rFonts w:ascii="Calibri" w:hAnsi="Calibri" w:cs="Calibri"/>
        </w:rPr>
        <w:t xml:space="preserve">to no </w:t>
      </w:r>
      <w:r w:rsidR="00541CFF">
        <w:rPr>
          <w:rFonts w:ascii="Calibri" w:hAnsi="Calibri" w:cs="Calibri"/>
        </w:rPr>
        <w:t>art. 32</w:t>
      </w:r>
      <w:r>
        <w:rPr>
          <w:rFonts w:ascii="Calibri" w:hAnsi="Calibri" w:cs="Calibri"/>
        </w:rPr>
        <w:t xml:space="preserve"> não impede que o servidor apresente requerimento pleiteando seu reenquadramento, de acordo com su</w:t>
      </w:r>
      <w:r w:rsidR="0096149D">
        <w:rPr>
          <w:rFonts w:ascii="Calibri" w:hAnsi="Calibri" w:cs="Calibri"/>
        </w:rPr>
        <w:t>a qualificação profissional e</w:t>
      </w:r>
      <w:r>
        <w:rPr>
          <w:rFonts w:ascii="Calibri" w:hAnsi="Calibri" w:cs="Calibri"/>
        </w:rPr>
        <w:t xml:space="preserve"> tempo de serviço prestado ao M</w:t>
      </w:r>
      <w:r w:rsidR="00907081">
        <w:rPr>
          <w:rFonts w:ascii="Calibri" w:hAnsi="Calibri" w:cs="Calibri"/>
        </w:rPr>
        <w:t>unicípio</w:t>
      </w:r>
      <w:r w:rsidR="00D47A83">
        <w:rPr>
          <w:rFonts w:ascii="Calibri" w:hAnsi="Calibri" w:cs="Calibri"/>
        </w:rPr>
        <w:t>.</w:t>
      </w:r>
    </w:p>
    <w:p w:rsidR="00A250F3" w:rsidRPr="00F5648B" w:rsidRDefault="00A250F3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  <w:b/>
        </w:rPr>
      </w:pPr>
      <w:r w:rsidRPr="00F5648B">
        <w:rPr>
          <w:rFonts w:ascii="Calibri" w:hAnsi="Calibri" w:cs="Calibri"/>
          <w:b/>
        </w:rPr>
        <w:t>CAPÍTULO VI</w:t>
      </w:r>
    </w:p>
    <w:p w:rsidR="00A250F3" w:rsidRPr="00F5648B" w:rsidRDefault="00A250F3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  <w:b/>
        </w:rPr>
      </w:pPr>
      <w:r w:rsidRPr="00F5648B">
        <w:rPr>
          <w:rFonts w:ascii="Calibri" w:hAnsi="Calibri" w:cs="Calibri"/>
          <w:b/>
        </w:rPr>
        <w:t>DA REMUNERAÇÃO</w:t>
      </w:r>
      <w:r w:rsidR="000425A3" w:rsidRPr="00F5648B">
        <w:rPr>
          <w:rFonts w:ascii="Calibri" w:hAnsi="Calibri" w:cs="Calibri"/>
          <w:b/>
        </w:rPr>
        <w:t xml:space="preserve"> E DA PRODUTIVIDADE FISCAL</w:t>
      </w:r>
    </w:p>
    <w:p w:rsidR="000425A3" w:rsidRPr="00F5648B" w:rsidRDefault="000425A3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  <w:b/>
        </w:rPr>
      </w:pPr>
      <w:r w:rsidRPr="00F5648B">
        <w:rPr>
          <w:rFonts w:ascii="Calibri" w:hAnsi="Calibri" w:cs="Calibri"/>
          <w:b/>
        </w:rPr>
        <w:t>Seção I</w:t>
      </w:r>
    </w:p>
    <w:p w:rsidR="000425A3" w:rsidRPr="00F5648B" w:rsidRDefault="000425A3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  <w:b/>
        </w:rPr>
      </w:pPr>
      <w:r w:rsidRPr="00F5648B">
        <w:rPr>
          <w:rFonts w:ascii="Calibri" w:hAnsi="Calibri" w:cs="Calibri"/>
          <w:b/>
        </w:rPr>
        <w:t>Da Remuneraç</w:t>
      </w:r>
      <w:r w:rsidR="00F800BA" w:rsidRPr="00F5648B">
        <w:rPr>
          <w:rFonts w:ascii="Calibri" w:hAnsi="Calibri" w:cs="Calibri"/>
          <w:b/>
        </w:rPr>
        <w:t>ão</w:t>
      </w:r>
    </w:p>
    <w:p w:rsidR="0079077C" w:rsidRDefault="00A250F3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 w:rsidRPr="00755C38">
        <w:rPr>
          <w:rFonts w:ascii="Calibri" w:hAnsi="Calibri" w:cs="Calibri"/>
          <w:b/>
        </w:rPr>
        <w:t>Art. 3</w:t>
      </w:r>
      <w:r w:rsidR="00541CFF">
        <w:rPr>
          <w:rFonts w:ascii="Calibri" w:hAnsi="Calibri" w:cs="Calibri"/>
          <w:b/>
        </w:rPr>
        <w:t>4</w:t>
      </w:r>
      <w:r>
        <w:rPr>
          <w:rFonts w:ascii="Calibri" w:hAnsi="Calibri" w:cs="Calibri"/>
        </w:rPr>
        <w:t xml:space="preserve"> A remuneração do ca</w:t>
      </w:r>
      <w:r w:rsidR="00E3283E">
        <w:rPr>
          <w:rFonts w:ascii="Calibri" w:hAnsi="Calibri" w:cs="Calibri"/>
        </w:rPr>
        <w:t>rgo de Fiscal de Tributos</w:t>
      </w:r>
      <w:r>
        <w:rPr>
          <w:rFonts w:ascii="Calibri" w:hAnsi="Calibri" w:cs="Calibri"/>
        </w:rPr>
        <w:t xml:space="preserve"> será constituída pelo vencimento base fixado, </w:t>
      </w:r>
      <w:r w:rsidR="001A01F9">
        <w:rPr>
          <w:rFonts w:ascii="Calibri" w:hAnsi="Calibri" w:cs="Calibri"/>
        </w:rPr>
        <w:t>em R$ 1</w:t>
      </w:r>
      <w:r w:rsidR="008E3A8C">
        <w:rPr>
          <w:rFonts w:ascii="Calibri" w:hAnsi="Calibri" w:cs="Calibri"/>
        </w:rPr>
        <w:t>.</w:t>
      </w:r>
      <w:r w:rsidR="001A01F9">
        <w:rPr>
          <w:rFonts w:ascii="Calibri" w:hAnsi="Calibri" w:cs="Calibri"/>
        </w:rPr>
        <w:t>505,00 (</w:t>
      </w:r>
      <w:proofErr w:type="gramStart"/>
      <w:r w:rsidR="001A01F9">
        <w:rPr>
          <w:rFonts w:ascii="Calibri" w:hAnsi="Calibri" w:cs="Calibri"/>
        </w:rPr>
        <w:t>um mil quinhentos</w:t>
      </w:r>
      <w:r w:rsidR="008603AB">
        <w:rPr>
          <w:rFonts w:ascii="Calibri" w:hAnsi="Calibri" w:cs="Calibri"/>
        </w:rPr>
        <w:t xml:space="preserve"> e cinco reais</w:t>
      </w:r>
      <w:proofErr w:type="gramEnd"/>
      <w:r w:rsidR="008603AB">
        <w:rPr>
          <w:rFonts w:ascii="Calibri" w:hAnsi="Calibri" w:cs="Calibri"/>
        </w:rPr>
        <w:t>)</w:t>
      </w:r>
      <w:r>
        <w:rPr>
          <w:rFonts w:ascii="Calibri" w:hAnsi="Calibri" w:cs="Calibri"/>
        </w:rPr>
        <w:t>, acrescido das vantagens pessoas, gratificações e adicionais previsto</w:t>
      </w:r>
      <w:r w:rsidR="00407995">
        <w:rPr>
          <w:rFonts w:ascii="Calibri" w:hAnsi="Calibri" w:cs="Calibri"/>
        </w:rPr>
        <w:t xml:space="preserve"> em L</w:t>
      </w:r>
      <w:r w:rsidR="0073330B">
        <w:rPr>
          <w:rFonts w:ascii="Calibri" w:hAnsi="Calibri" w:cs="Calibri"/>
        </w:rPr>
        <w:t>eis, reajustáveis</w:t>
      </w:r>
      <w:r w:rsidR="007C376B">
        <w:rPr>
          <w:rFonts w:ascii="Calibri" w:hAnsi="Calibri" w:cs="Calibri"/>
        </w:rPr>
        <w:t xml:space="preserve"> na mesma data e percentual do reajuste geral dos servidores públicos municipa</w:t>
      </w:r>
      <w:r w:rsidR="0073330B">
        <w:rPr>
          <w:rFonts w:ascii="Calibri" w:hAnsi="Calibri" w:cs="Calibri"/>
        </w:rPr>
        <w:t>is</w:t>
      </w:r>
      <w:r w:rsidR="003B6484">
        <w:rPr>
          <w:rFonts w:ascii="Calibri" w:hAnsi="Calibri" w:cs="Calibri"/>
        </w:rPr>
        <w:t>.</w:t>
      </w:r>
    </w:p>
    <w:p w:rsidR="00573B9E" w:rsidRDefault="00573B9E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§ 1º O vencimento guardará a diferença de 15% (quin</w:t>
      </w:r>
      <w:r w:rsidR="008A6521">
        <w:rPr>
          <w:rFonts w:ascii="Calibri" w:hAnsi="Calibri" w:cs="Calibri"/>
        </w:rPr>
        <w:t>ze por cento) de um para outro n</w:t>
      </w:r>
      <w:r>
        <w:rPr>
          <w:rFonts w:ascii="Calibri" w:hAnsi="Calibri" w:cs="Calibri"/>
        </w:rPr>
        <w:t>ível da carreira, a partir do fixado no caput, para o cargo inicial.</w:t>
      </w:r>
    </w:p>
    <w:p w:rsidR="00E83878" w:rsidRDefault="00BD5948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§ 2</w:t>
      </w:r>
      <w:r w:rsidR="00E83878">
        <w:rPr>
          <w:rFonts w:ascii="Calibri" w:hAnsi="Calibri" w:cs="Calibri"/>
        </w:rPr>
        <w:t>º A data base para reajuste e/ou reposição salar</w:t>
      </w:r>
      <w:r w:rsidR="00E3283E">
        <w:rPr>
          <w:rFonts w:ascii="Calibri" w:hAnsi="Calibri" w:cs="Calibri"/>
        </w:rPr>
        <w:t>ial do Fiscal de Tributos</w:t>
      </w:r>
      <w:r w:rsidR="00E83878">
        <w:rPr>
          <w:rFonts w:ascii="Calibri" w:hAnsi="Calibri" w:cs="Calibri"/>
        </w:rPr>
        <w:t xml:space="preserve"> é a mesma que for definida para todos os servidores estatutários do Município de </w:t>
      </w:r>
      <w:proofErr w:type="spellStart"/>
      <w:r w:rsidR="00E83878">
        <w:rPr>
          <w:rFonts w:ascii="Calibri" w:hAnsi="Calibri" w:cs="Calibri"/>
        </w:rPr>
        <w:t>Seroped</w:t>
      </w:r>
      <w:r w:rsidR="00C16C42">
        <w:rPr>
          <w:rFonts w:ascii="Calibri" w:hAnsi="Calibri" w:cs="Calibri"/>
        </w:rPr>
        <w:t>ica</w:t>
      </w:r>
      <w:proofErr w:type="spellEnd"/>
      <w:r w:rsidR="00C16C42">
        <w:rPr>
          <w:rFonts w:ascii="Calibri" w:hAnsi="Calibri" w:cs="Calibri"/>
        </w:rPr>
        <w:t>, aplicando-se os mesmos dispositivos aos servidores inativos e pensionistas.</w:t>
      </w:r>
    </w:p>
    <w:p w:rsidR="002E3A91" w:rsidRDefault="00BD5948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§ 3</w:t>
      </w:r>
      <w:r w:rsidR="002E3A91">
        <w:rPr>
          <w:rFonts w:ascii="Calibri" w:hAnsi="Calibri" w:cs="Calibri"/>
        </w:rPr>
        <w:t>º Independentemente de aumento salarial, o salá</w:t>
      </w:r>
      <w:r w:rsidR="00E3283E">
        <w:rPr>
          <w:rFonts w:ascii="Calibri" w:hAnsi="Calibri" w:cs="Calibri"/>
        </w:rPr>
        <w:t>rio base do Fiscal de Tributos</w:t>
      </w:r>
      <w:r w:rsidR="00A95037">
        <w:rPr>
          <w:rFonts w:ascii="Calibri" w:hAnsi="Calibri" w:cs="Calibri"/>
        </w:rPr>
        <w:t xml:space="preserve"> terá reposição a</w:t>
      </w:r>
      <w:r w:rsidR="002E3A91">
        <w:rPr>
          <w:rFonts w:ascii="Calibri" w:hAnsi="Calibri" w:cs="Calibri"/>
        </w:rPr>
        <w:t>nual no percentual igual ao utilizado para repo</w:t>
      </w:r>
      <w:r w:rsidR="0039709A">
        <w:rPr>
          <w:rFonts w:ascii="Calibri" w:hAnsi="Calibri" w:cs="Calibri"/>
        </w:rPr>
        <w:t xml:space="preserve">sição dos valores dos salários </w:t>
      </w:r>
      <w:r w:rsidR="002E3A91">
        <w:rPr>
          <w:rFonts w:ascii="Calibri" w:hAnsi="Calibri" w:cs="Calibri"/>
        </w:rPr>
        <w:t xml:space="preserve">dos demais servidores estatutários do Município de </w:t>
      </w:r>
      <w:proofErr w:type="spellStart"/>
      <w:r w:rsidR="002E3A91">
        <w:rPr>
          <w:rFonts w:ascii="Calibri" w:hAnsi="Calibri" w:cs="Calibri"/>
        </w:rPr>
        <w:t>Seropedica</w:t>
      </w:r>
      <w:proofErr w:type="spellEnd"/>
      <w:r w:rsidR="002E3A91">
        <w:rPr>
          <w:rFonts w:ascii="Calibri" w:hAnsi="Calibri" w:cs="Calibri"/>
        </w:rPr>
        <w:t>.</w:t>
      </w:r>
    </w:p>
    <w:p w:rsidR="00A5040A" w:rsidRPr="00A5040A" w:rsidRDefault="00A5040A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  <w:b/>
        </w:rPr>
      </w:pPr>
      <w:r w:rsidRPr="00A5040A">
        <w:rPr>
          <w:rFonts w:ascii="Calibri" w:hAnsi="Calibri" w:cs="Calibri"/>
          <w:b/>
        </w:rPr>
        <w:t>Seção II</w:t>
      </w:r>
    </w:p>
    <w:p w:rsidR="00A5040A" w:rsidRPr="00A5040A" w:rsidRDefault="00A5040A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  <w:b/>
        </w:rPr>
      </w:pPr>
      <w:r w:rsidRPr="00A5040A">
        <w:rPr>
          <w:rFonts w:ascii="Calibri" w:hAnsi="Calibri" w:cs="Calibri"/>
          <w:b/>
        </w:rPr>
        <w:t>Da Produtividade Fiscal</w:t>
      </w:r>
    </w:p>
    <w:p w:rsidR="00A5040A" w:rsidRDefault="00A5040A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 w:rsidRPr="00520489">
        <w:rPr>
          <w:rFonts w:ascii="Calibri" w:hAnsi="Calibri" w:cs="Calibri"/>
          <w:b/>
        </w:rPr>
        <w:t>Art.</w:t>
      </w:r>
      <w:r w:rsidR="001E240E" w:rsidRPr="00520489">
        <w:rPr>
          <w:rFonts w:ascii="Calibri" w:hAnsi="Calibri" w:cs="Calibri"/>
          <w:b/>
        </w:rPr>
        <w:t xml:space="preserve"> 3</w:t>
      </w:r>
      <w:r w:rsidR="00541CFF">
        <w:rPr>
          <w:rFonts w:ascii="Calibri" w:hAnsi="Calibri" w:cs="Calibri"/>
          <w:b/>
        </w:rPr>
        <w:t>5</w:t>
      </w:r>
      <w:r w:rsidR="00E3283E">
        <w:rPr>
          <w:rFonts w:ascii="Calibri" w:hAnsi="Calibri" w:cs="Calibri"/>
        </w:rPr>
        <w:t xml:space="preserve"> O</w:t>
      </w:r>
      <w:r w:rsidR="00001E3A">
        <w:rPr>
          <w:rFonts w:ascii="Calibri" w:hAnsi="Calibri" w:cs="Calibri"/>
        </w:rPr>
        <w:t>s</w:t>
      </w:r>
      <w:r w:rsidR="00E3283E">
        <w:rPr>
          <w:rFonts w:ascii="Calibri" w:hAnsi="Calibri" w:cs="Calibri"/>
        </w:rPr>
        <w:t xml:space="preserve"> </w:t>
      </w:r>
      <w:r w:rsidR="00480B9A">
        <w:rPr>
          <w:rFonts w:ascii="Calibri" w:hAnsi="Calibri" w:cs="Calibri"/>
        </w:rPr>
        <w:t>servidor</w:t>
      </w:r>
      <w:r w:rsidR="00001E3A">
        <w:rPr>
          <w:rFonts w:ascii="Calibri" w:hAnsi="Calibri" w:cs="Calibri"/>
        </w:rPr>
        <w:t>es</w:t>
      </w:r>
      <w:r w:rsidR="00480B9A">
        <w:rPr>
          <w:rFonts w:ascii="Calibri" w:hAnsi="Calibri" w:cs="Calibri"/>
        </w:rPr>
        <w:t xml:space="preserve"> ocupante</w:t>
      </w:r>
      <w:r w:rsidR="00001E3A">
        <w:rPr>
          <w:rFonts w:ascii="Calibri" w:hAnsi="Calibri" w:cs="Calibri"/>
        </w:rPr>
        <w:t>s</w:t>
      </w:r>
      <w:r w:rsidR="00480B9A">
        <w:rPr>
          <w:rFonts w:ascii="Calibri" w:hAnsi="Calibri" w:cs="Calibri"/>
        </w:rPr>
        <w:t xml:space="preserve"> do cargo de </w:t>
      </w:r>
      <w:r w:rsidR="00E3283E">
        <w:rPr>
          <w:rFonts w:ascii="Calibri" w:hAnsi="Calibri" w:cs="Calibri"/>
        </w:rPr>
        <w:t>Fiscal de</w:t>
      </w:r>
      <w:r w:rsidR="00612CC7">
        <w:rPr>
          <w:rFonts w:ascii="Calibri" w:hAnsi="Calibri" w:cs="Calibri"/>
        </w:rPr>
        <w:t xml:space="preserve"> </w:t>
      </w:r>
      <w:r w:rsidR="00E3283E">
        <w:rPr>
          <w:rFonts w:ascii="Calibri" w:hAnsi="Calibri" w:cs="Calibri"/>
        </w:rPr>
        <w:t>Tributos</w:t>
      </w:r>
      <w:r w:rsidR="00802DFE">
        <w:rPr>
          <w:rFonts w:ascii="Calibri" w:hAnsi="Calibri" w:cs="Calibri"/>
        </w:rPr>
        <w:t xml:space="preserve">, independentemente de quaisquer outras vantagens, terá direito a receber o adicional de produtividade </w:t>
      </w:r>
      <w:r w:rsidR="004D1206">
        <w:rPr>
          <w:rFonts w:ascii="Calibri" w:hAnsi="Calibri" w:cs="Calibri"/>
        </w:rPr>
        <w:t>fiscal de qu</w:t>
      </w:r>
      <w:r w:rsidR="003D7720">
        <w:rPr>
          <w:rFonts w:ascii="Calibri" w:hAnsi="Calibri" w:cs="Calibri"/>
        </w:rPr>
        <w:t>e trata a Lei nº 313, de</w:t>
      </w:r>
      <w:r w:rsidR="007D7EE5">
        <w:rPr>
          <w:rFonts w:ascii="Calibri" w:hAnsi="Calibri" w:cs="Calibri"/>
        </w:rPr>
        <w:t xml:space="preserve"> 14 de dezembro </w:t>
      </w:r>
      <w:r w:rsidR="003D7720">
        <w:rPr>
          <w:rFonts w:ascii="Calibri" w:hAnsi="Calibri" w:cs="Calibri"/>
        </w:rPr>
        <w:t>2005</w:t>
      </w:r>
      <w:r w:rsidR="00802DFE">
        <w:rPr>
          <w:rFonts w:ascii="Calibri" w:hAnsi="Calibri" w:cs="Calibri"/>
        </w:rPr>
        <w:t xml:space="preserve"> ou qualquer outra que venha substituí-la, submetendo-se, para tanto, aos parâmetros e requisitos estipulados na respectiva legislação.</w:t>
      </w:r>
    </w:p>
    <w:p w:rsidR="001E240E" w:rsidRDefault="001E240E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 w:rsidRPr="00520489">
        <w:rPr>
          <w:rFonts w:ascii="Calibri" w:hAnsi="Calibri" w:cs="Calibri"/>
          <w:b/>
        </w:rPr>
        <w:t>Art. 3</w:t>
      </w:r>
      <w:r w:rsidR="00541CFF">
        <w:rPr>
          <w:rFonts w:ascii="Calibri" w:hAnsi="Calibri" w:cs="Calibri"/>
          <w:b/>
        </w:rPr>
        <w:t>6</w:t>
      </w:r>
      <w:r>
        <w:rPr>
          <w:rFonts w:ascii="Calibri" w:hAnsi="Calibri" w:cs="Calibri"/>
        </w:rPr>
        <w:t xml:space="preserve"> Considera-se como efetivo exercício, para efeito de percepção do Adicional de Produtividade Fiscal, o afastamento em virtude de:</w:t>
      </w:r>
    </w:p>
    <w:p w:rsidR="001E240E" w:rsidRDefault="001E240E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 – férias;</w:t>
      </w:r>
    </w:p>
    <w:p w:rsidR="001E240E" w:rsidRDefault="001E240E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II – convocações especiais prevista em lei;</w:t>
      </w:r>
    </w:p>
    <w:p w:rsidR="001E240E" w:rsidRDefault="001E240E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III – licença para tratamento de saúde do funcionário;</w:t>
      </w:r>
    </w:p>
    <w:p w:rsidR="001E240E" w:rsidRDefault="001E240E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IV – licença a gestante, a adotante e paternidade;</w:t>
      </w:r>
    </w:p>
    <w:p w:rsidR="001E240E" w:rsidRDefault="001E240E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 – </w:t>
      </w:r>
      <w:r w:rsidR="0007704A">
        <w:rPr>
          <w:rFonts w:ascii="Calibri" w:hAnsi="Calibri" w:cs="Calibri"/>
        </w:rPr>
        <w:t xml:space="preserve">licença </w:t>
      </w:r>
      <w:r>
        <w:rPr>
          <w:rFonts w:ascii="Calibri" w:hAnsi="Calibri" w:cs="Calibri"/>
        </w:rPr>
        <w:t>para desempenho de mandato classista em sindicato a que estiver vinculado;</w:t>
      </w:r>
    </w:p>
    <w:p w:rsidR="001E240E" w:rsidRDefault="001E240E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VI – licença prêmio;</w:t>
      </w:r>
    </w:p>
    <w:p w:rsidR="001E240E" w:rsidRDefault="001E240E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VII – acidente de serviço;</w:t>
      </w:r>
    </w:p>
    <w:p w:rsidR="001E240E" w:rsidRDefault="001E240E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VIII </w:t>
      </w:r>
      <w:r w:rsidR="00E3443D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</w:t>
      </w:r>
      <w:r w:rsidR="00E3443D">
        <w:rPr>
          <w:rFonts w:ascii="Calibri" w:hAnsi="Calibri" w:cs="Calibri"/>
        </w:rPr>
        <w:t>falecimento de ascendente, descendente, cônjuge ou companheiro(a), enteado(a) menor sob sua guarda ou tutela e irmãos;</w:t>
      </w:r>
    </w:p>
    <w:p w:rsidR="00E3443D" w:rsidRDefault="00E3443D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IX – missão oficial;</w:t>
      </w:r>
    </w:p>
    <w:p w:rsidR="00E3443D" w:rsidRDefault="00E3443D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X – licença por motivo de doença do cônjuge, ascendente, descendente, tutelado ou curatelado;</w:t>
      </w:r>
    </w:p>
    <w:p w:rsidR="00E3443D" w:rsidRDefault="00E3443D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XI – casamento.</w:t>
      </w:r>
    </w:p>
    <w:p w:rsidR="00DF421E" w:rsidRDefault="00DF421E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  <w:b/>
        </w:rPr>
      </w:pPr>
      <w:r w:rsidRPr="00DE3602">
        <w:rPr>
          <w:rFonts w:ascii="Calibri" w:hAnsi="Calibri" w:cs="Calibri"/>
          <w:b/>
        </w:rPr>
        <w:t>CAPÍTULO VII</w:t>
      </w:r>
    </w:p>
    <w:p w:rsidR="003943E8" w:rsidRDefault="003943E8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DA CAPACITAÇÃO E DO TREINAMENTO</w:t>
      </w:r>
    </w:p>
    <w:p w:rsidR="003943E8" w:rsidRDefault="00541CFF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Art. 37</w:t>
      </w:r>
      <w:r w:rsidR="003943E8">
        <w:rPr>
          <w:rFonts w:ascii="Calibri" w:hAnsi="Calibri" w:cs="Calibri"/>
          <w:b/>
        </w:rPr>
        <w:t xml:space="preserve"> </w:t>
      </w:r>
      <w:r w:rsidR="00745E55">
        <w:rPr>
          <w:rFonts w:ascii="Calibri" w:hAnsi="Calibri" w:cs="Calibri"/>
        </w:rPr>
        <w:t>A administração tributá</w:t>
      </w:r>
      <w:r w:rsidR="003943E8" w:rsidRPr="003943E8">
        <w:rPr>
          <w:rFonts w:ascii="Calibri" w:hAnsi="Calibri" w:cs="Calibri"/>
        </w:rPr>
        <w:t>ria promoverá ou realizará, obrigatoriamente, no mínimo 1 (um) curso de educação continuada por ano para os integrantes da carre</w:t>
      </w:r>
      <w:r w:rsidR="00883E79">
        <w:rPr>
          <w:rFonts w:ascii="Calibri" w:hAnsi="Calibri" w:cs="Calibri"/>
        </w:rPr>
        <w:t>ira de Auditor</w:t>
      </w:r>
      <w:r w:rsidR="00DC3CC1">
        <w:rPr>
          <w:rFonts w:ascii="Calibri" w:hAnsi="Calibri" w:cs="Calibri"/>
        </w:rPr>
        <w:t>ia</w:t>
      </w:r>
      <w:r w:rsidR="00883E79">
        <w:rPr>
          <w:rFonts w:ascii="Calibri" w:hAnsi="Calibri" w:cs="Calibri"/>
        </w:rPr>
        <w:t xml:space="preserve"> Fiscal </w:t>
      </w:r>
      <w:r w:rsidR="00DC3CC1">
        <w:rPr>
          <w:rFonts w:ascii="Calibri" w:hAnsi="Calibri" w:cs="Calibri"/>
        </w:rPr>
        <w:t>Tributaria da Fazenda</w:t>
      </w:r>
      <w:r w:rsidR="003943E8" w:rsidRPr="003943E8">
        <w:rPr>
          <w:rFonts w:ascii="Calibri" w:hAnsi="Calibri" w:cs="Calibri"/>
        </w:rPr>
        <w:t xml:space="preserve"> Municipal.</w:t>
      </w:r>
    </w:p>
    <w:p w:rsidR="00A155C0" w:rsidRDefault="003943E8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Parágrafo único. O titular do ca</w:t>
      </w:r>
      <w:r w:rsidR="00E3283E">
        <w:rPr>
          <w:rFonts w:ascii="Calibri" w:hAnsi="Calibri" w:cs="Calibri"/>
        </w:rPr>
        <w:t>rgo de Fiscal de Tributos</w:t>
      </w:r>
      <w:r>
        <w:rPr>
          <w:rFonts w:ascii="Calibri" w:hAnsi="Calibri" w:cs="Calibri"/>
        </w:rPr>
        <w:t xml:space="preserve"> deverá participar de cursos, reciclagem ou treinamentos, voltados para atividades inerentes às suas atribuições.</w:t>
      </w:r>
    </w:p>
    <w:p w:rsidR="003943E8" w:rsidRPr="00A155C0" w:rsidRDefault="00A155C0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  <w:b/>
        </w:rPr>
      </w:pPr>
      <w:r w:rsidRPr="00A155C0">
        <w:rPr>
          <w:rFonts w:ascii="Calibri" w:hAnsi="Calibri" w:cs="Calibri"/>
          <w:b/>
        </w:rPr>
        <w:t>CAPÍTULO VIII</w:t>
      </w:r>
      <w:r w:rsidR="003943E8" w:rsidRPr="00A155C0">
        <w:rPr>
          <w:rFonts w:ascii="Calibri" w:hAnsi="Calibri" w:cs="Calibri"/>
          <w:b/>
        </w:rPr>
        <w:t xml:space="preserve"> </w:t>
      </w:r>
    </w:p>
    <w:p w:rsidR="00DF421E" w:rsidRPr="00DE3602" w:rsidRDefault="00DF421E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  <w:b/>
        </w:rPr>
      </w:pPr>
      <w:r w:rsidRPr="00DE3602">
        <w:rPr>
          <w:rFonts w:ascii="Calibri" w:hAnsi="Calibri" w:cs="Calibri"/>
          <w:b/>
        </w:rPr>
        <w:t>DAS DISPOSIÇÕES FINAIS E TRANSITÓRIAS</w:t>
      </w:r>
    </w:p>
    <w:p w:rsidR="00DF421E" w:rsidRDefault="00DF421E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 w:rsidRPr="00DE3602">
        <w:rPr>
          <w:rFonts w:ascii="Calibri" w:hAnsi="Calibri" w:cs="Calibri"/>
          <w:b/>
        </w:rPr>
        <w:t>Art. 3</w:t>
      </w:r>
      <w:r w:rsidR="00541CFF">
        <w:rPr>
          <w:rFonts w:ascii="Calibri" w:hAnsi="Calibri" w:cs="Calibri"/>
          <w:b/>
        </w:rPr>
        <w:t>8</w:t>
      </w:r>
      <w:r w:rsidR="00047387">
        <w:rPr>
          <w:rFonts w:ascii="Calibri" w:hAnsi="Calibri" w:cs="Calibri"/>
        </w:rPr>
        <w:t xml:space="preserve"> O disposto nesta L</w:t>
      </w:r>
      <w:r>
        <w:rPr>
          <w:rFonts w:ascii="Calibri" w:hAnsi="Calibri" w:cs="Calibri"/>
        </w:rPr>
        <w:t>ei se aplica, no que couber, aos aposentados e pensionistas</w:t>
      </w:r>
      <w:r w:rsidR="00B30D85">
        <w:rPr>
          <w:rFonts w:ascii="Calibri" w:hAnsi="Calibri" w:cs="Calibri"/>
        </w:rPr>
        <w:t>.</w:t>
      </w:r>
    </w:p>
    <w:p w:rsidR="005263B4" w:rsidRDefault="00DC1FFE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Parágrafo único. </w:t>
      </w:r>
      <w:r w:rsidR="00EE3563">
        <w:rPr>
          <w:rFonts w:ascii="Calibri" w:hAnsi="Calibri" w:cs="Calibri"/>
        </w:rPr>
        <w:t>Para efeito do dispost</w:t>
      </w:r>
      <w:r w:rsidR="00DB137A">
        <w:rPr>
          <w:rFonts w:ascii="Calibri" w:hAnsi="Calibri" w:cs="Calibri"/>
        </w:rPr>
        <w:t xml:space="preserve">o no caput, </w:t>
      </w:r>
      <w:r w:rsidR="00612CC7">
        <w:rPr>
          <w:rFonts w:ascii="Calibri" w:hAnsi="Calibri" w:cs="Calibri"/>
        </w:rPr>
        <w:t>observa</w:t>
      </w:r>
      <w:r w:rsidR="00BE45D7">
        <w:rPr>
          <w:rFonts w:ascii="Calibri" w:hAnsi="Calibri" w:cs="Calibri"/>
        </w:rPr>
        <w:t>r</w:t>
      </w:r>
      <w:r w:rsidR="00612CC7">
        <w:rPr>
          <w:rFonts w:ascii="Calibri" w:hAnsi="Calibri" w:cs="Calibri"/>
        </w:rPr>
        <w:t xml:space="preserve">-se-á, </w:t>
      </w:r>
      <w:r w:rsidR="00EE3563">
        <w:rPr>
          <w:rFonts w:ascii="Calibri" w:hAnsi="Calibri" w:cs="Calibri"/>
        </w:rPr>
        <w:t>em relação aos aposentados e pensionistas que possuem direito a paridade remuneratória, a correlação</w:t>
      </w:r>
      <w:r w:rsidR="006929D3">
        <w:rPr>
          <w:rFonts w:ascii="Calibri" w:hAnsi="Calibri" w:cs="Calibri"/>
        </w:rPr>
        <w:t xml:space="preserve"> prevista nos artigos 22 e 34</w:t>
      </w:r>
      <w:r w:rsidR="00047387">
        <w:rPr>
          <w:rFonts w:ascii="Calibri" w:hAnsi="Calibri" w:cs="Calibri"/>
        </w:rPr>
        <w:t xml:space="preserve"> desta L</w:t>
      </w:r>
      <w:r w:rsidR="00EE3563">
        <w:rPr>
          <w:rFonts w:ascii="Calibri" w:hAnsi="Calibri" w:cs="Calibri"/>
        </w:rPr>
        <w:t>ei.</w:t>
      </w:r>
    </w:p>
    <w:p w:rsidR="00D928A6" w:rsidRDefault="00541CFF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 w:rsidRPr="00541CFF">
        <w:rPr>
          <w:rFonts w:ascii="Calibri" w:hAnsi="Calibri" w:cs="Calibri"/>
          <w:b/>
        </w:rPr>
        <w:t>Art. 39</w:t>
      </w:r>
      <w:r w:rsidR="00D928A6">
        <w:rPr>
          <w:rFonts w:ascii="Calibri" w:hAnsi="Calibri" w:cs="Calibri"/>
        </w:rPr>
        <w:t xml:space="preserve"> O tempo de serviço para fins de progressão funcional será computado a partir da posse no cargo efetivo.</w:t>
      </w:r>
    </w:p>
    <w:p w:rsidR="0011082B" w:rsidRDefault="005263B4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 w:rsidRPr="00252713">
        <w:rPr>
          <w:rFonts w:ascii="Calibri" w:hAnsi="Calibri" w:cs="Calibri"/>
          <w:b/>
        </w:rPr>
        <w:t xml:space="preserve">Art. </w:t>
      </w:r>
      <w:r w:rsidR="00541CFF">
        <w:rPr>
          <w:rFonts w:ascii="Calibri" w:hAnsi="Calibri" w:cs="Calibri"/>
          <w:b/>
        </w:rPr>
        <w:t>40</w:t>
      </w:r>
      <w:r w:rsidR="00073996">
        <w:rPr>
          <w:rFonts w:ascii="Calibri" w:hAnsi="Calibri" w:cs="Calibri"/>
        </w:rPr>
        <w:t xml:space="preserve"> A aplicação desta L</w:t>
      </w:r>
      <w:r>
        <w:rPr>
          <w:rFonts w:ascii="Calibri" w:hAnsi="Calibri" w:cs="Calibri"/>
        </w:rPr>
        <w:t>ei não poderá resultar em redução de remuneração, provento ou pensão.</w:t>
      </w:r>
    </w:p>
    <w:p w:rsidR="00942929" w:rsidRDefault="00942929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</w:p>
    <w:p w:rsidR="00942929" w:rsidRDefault="00942929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 w:rsidRPr="00942929">
        <w:rPr>
          <w:rFonts w:ascii="Calibri" w:hAnsi="Calibri" w:cs="Calibri"/>
          <w:b/>
        </w:rPr>
        <w:lastRenderedPageBreak/>
        <w:t>Art. 41</w:t>
      </w:r>
      <w:r>
        <w:rPr>
          <w:rFonts w:ascii="Calibri" w:hAnsi="Calibri" w:cs="Calibri"/>
        </w:rPr>
        <w:t xml:space="preserve"> Esta Lei Complementar regula a organização da carreira de Fiscal de Tributos, estabelece a competência, as atribuições, os direitos e os deveres de seus ocupantes.</w:t>
      </w:r>
    </w:p>
    <w:p w:rsidR="006D02F7" w:rsidRDefault="0011082B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 w:rsidRPr="00252713">
        <w:rPr>
          <w:rFonts w:ascii="Calibri" w:hAnsi="Calibri" w:cs="Calibri"/>
          <w:b/>
        </w:rPr>
        <w:t xml:space="preserve">Art. </w:t>
      </w:r>
      <w:r w:rsidR="00541CFF">
        <w:rPr>
          <w:rFonts w:ascii="Calibri" w:hAnsi="Calibri" w:cs="Calibri"/>
          <w:b/>
        </w:rPr>
        <w:t>4</w:t>
      </w:r>
      <w:r w:rsidR="00942929">
        <w:rPr>
          <w:rFonts w:ascii="Calibri" w:hAnsi="Calibri" w:cs="Calibri"/>
          <w:b/>
        </w:rPr>
        <w:t>2</w:t>
      </w:r>
      <w:r>
        <w:rPr>
          <w:rFonts w:ascii="Calibri" w:hAnsi="Calibri" w:cs="Calibri"/>
        </w:rPr>
        <w:t xml:space="preserve"> Fica o Poder Executivo Municipal </w:t>
      </w:r>
      <w:r w:rsidR="006D02F7">
        <w:rPr>
          <w:rFonts w:ascii="Calibri" w:hAnsi="Calibri" w:cs="Calibri"/>
        </w:rPr>
        <w:t>autorizado a instituir as normas que se demonstrem necessárias à f</w:t>
      </w:r>
      <w:r w:rsidR="00047387">
        <w:rPr>
          <w:rFonts w:ascii="Calibri" w:hAnsi="Calibri" w:cs="Calibri"/>
        </w:rPr>
        <w:t>iel execução do disposto nesta L</w:t>
      </w:r>
      <w:r w:rsidR="006D02F7">
        <w:rPr>
          <w:rFonts w:ascii="Calibri" w:hAnsi="Calibri" w:cs="Calibri"/>
        </w:rPr>
        <w:t>ei, bem como efetuar os ajustes ou a suplementação orçamentária para</w:t>
      </w:r>
      <w:r w:rsidR="00B06C95">
        <w:rPr>
          <w:rFonts w:ascii="Calibri" w:hAnsi="Calibri" w:cs="Calibri"/>
        </w:rPr>
        <w:t xml:space="preserve"> </w:t>
      </w:r>
      <w:r w:rsidR="006D02F7">
        <w:rPr>
          <w:rFonts w:ascii="Calibri" w:hAnsi="Calibri" w:cs="Calibri"/>
        </w:rPr>
        <w:t>implementação da mesma.</w:t>
      </w:r>
    </w:p>
    <w:p w:rsidR="00252713" w:rsidRDefault="006D02F7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 w:rsidRPr="00252713">
        <w:rPr>
          <w:rFonts w:ascii="Calibri" w:hAnsi="Calibri" w:cs="Calibri"/>
          <w:b/>
        </w:rPr>
        <w:t xml:space="preserve">Art. </w:t>
      </w:r>
      <w:r w:rsidR="005E37FA">
        <w:rPr>
          <w:rFonts w:ascii="Calibri" w:hAnsi="Calibri" w:cs="Calibri"/>
          <w:b/>
        </w:rPr>
        <w:t>4</w:t>
      </w:r>
      <w:r w:rsidR="00942929">
        <w:rPr>
          <w:rFonts w:ascii="Calibri" w:hAnsi="Calibri" w:cs="Calibri"/>
          <w:b/>
        </w:rPr>
        <w:t>3</w:t>
      </w:r>
      <w:r w:rsidR="00B52B2E">
        <w:rPr>
          <w:rFonts w:ascii="Calibri" w:hAnsi="Calibri" w:cs="Calibri"/>
        </w:rPr>
        <w:t xml:space="preserve"> Esta Lei Complementar entra em vigor na data de sua publicação, </w:t>
      </w:r>
      <w:r w:rsidR="0014166C">
        <w:rPr>
          <w:rFonts w:ascii="Calibri" w:hAnsi="Calibri" w:cs="Calibri"/>
        </w:rPr>
        <w:t>com eficácia a</w:t>
      </w:r>
      <w:r w:rsidR="007E19B8">
        <w:rPr>
          <w:rFonts w:ascii="Calibri" w:hAnsi="Calibri" w:cs="Calibri"/>
        </w:rPr>
        <w:t xml:space="preserve"> partir de 01 de Fevereiro</w:t>
      </w:r>
      <w:r w:rsidR="006F3405">
        <w:rPr>
          <w:rFonts w:ascii="Calibri" w:hAnsi="Calibri" w:cs="Calibri"/>
        </w:rPr>
        <w:t xml:space="preserve"> de 2017, </w:t>
      </w:r>
      <w:r w:rsidR="00B52B2E">
        <w:rPr>
          <w:rFonts w:ascii="Calibri" w:hAnsi="Calibri" w:cs="Calibri"/>
        </w:rPr>
        <w:t>ficando revogada</w:t>
      </w:r>
      <w:r w:rsidR="001875B9">
        <w:rPr>
          <w:rFonts w:ascii="Calibri" w:hAnsi="Calibri" w:cs="Calibri"/>
        </w:rPr>
        <w:t>s</w:t>
      </w:r>
      <w:r w:rsidR="00B52B2E">
        <w:rPr>
          <w:rFonts w:ascii="Calibri" w:hAnsi="Calibri" w:cs="Calibri"/>
        </w:rPr>
        <w:t xml:space="preserve"> todas as disposições em contrário.</w:t>
      </w:r>
    </w:p>
    <w:p w:rsidR="00A91963" w:rsidRDefault="00A91963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</w:p>
    <w:p w:rsidR="00252713" w:rsidRDefault="004E3BCC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Seropedica</w:t>
      </w:r>
      <w:proofErr w:type="spellEnd"/>
      <w:r>
        <w:rPr>
          <w:rFonts w:ascii="Calibri" w:hAnsi="Calibri" w:cs="Calibri"/>
        </w:rPr>
        <w:t xml:space="preserve">, </w:t>
      </w:r>
      <w:r w:rsidR="003D75C4">
        <w:rPr>
          <w:rFonts w:ascii="Calibri" w:hAnsi="Calibri" w:cs="Calibri"/>
        </w:rPr>
        <w:t>29</w:t>
      </w:r>
      <w:r>
        <w:rPr>
          <w:rFonts w:ascii="Calibri" w:hAnsi="Calibri" w:cs="Calibri"/>
        </w:rPr>
        <w:t xml:space="preserve"> de dezembro</w:t>
      </w:r>
      <w:r w:rsidR="00AB785E">
        <w:rPr>
          <w:rFonts w:ascii="Calibri" w:hAnsi="Calibri" w:cs="Calibri"/>
        </w:rPr>
        <w:t xml:space="preserve"> de 20</w:t>
      </w:r>
      <w:r w:rsidR="003D75C4">
        <w:rPr>
          <w:rFonts w:ascii="Calibri" w:hAnsi="Calibri" w:cs="Calibri"/>
        </w:rPr>
        <w:t>20</w:t>
      </w:r>
      <w:r w:rsidR="00252713">
        <w:rPr>
          <w:rFonts w:ascii="Calibri" w:hAnsi="Calibri" w:cs="Calibri"/>
        </w:rPr>
        <w:t>.</w:t>
      </w:r>
    </w:p>
    <w:p w:rsidR="00A91963" w:rsidRDefault="00A91963" w:rsidP="00B94D14">
      <w:pPr>
        <w:autoSpaceDE w:val="0"/>
        <w:autoSpaceDN w:val="0"/>
        <w:adjustRightInd w:val="0"/>
        <w:spacing w:after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</w:t>
      </w:r>
    </w:p>
    <w:p w:rsidR="00A91963" w:rsidRDefault="00A91963" w:rsidP="00B94D14">
      <w:pPr>
        <w:autoSpaceDE w:val="0"/>
        <w:autoSpaceDN w:val="0"/>
        <w:adjustRightInd w:val="0"/>
        <w:spacing w:after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</w:t>
      </w:r>
    </w:p>
    <w:p w:rsidR="00A91963" w:rsidRDefault="00A91963" w:rsidP="00B94D14">
      <w:pPr>
        <w:autoSpaceDE w:val="0"/>
        <w:autoSpaceDN w:val="0"/>
        <w:adjustRightInd w:val="0"/>
        <w:spacing w:after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</w:t>
      </w:r>
    </w:p>
    <w:p w:rsidR="00A91963" w:rsidRDefault="00A91963" w:rsidP="00B94D14">
      <w:pPr>
        <w:autoSpaceDE w:val="0"/>
        <w:autoSpaceDN w:val="0"/>
        <w:adjustRightInd w:val="0"/>
        <w:spacing w:after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</w:t>
      </w:r>
      <w:r w:rsidR="003D75C4">
        <w:rPr>
          <w:rFonts w:ascii="Calibri" w:hAnsi="Calibri" w:cs="Calibri"/>
        </w:rPr>
        <w:t>ANABAL BARBOSA DE SOUZA</w:t>
      </w:r>
    </w:p>
    <w:p w:rsidR="00EE3563" w:rsidRDefault="00A91963" w:rsidP="00B94D14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</w:t>
      </w:r>
      <w:r w:rsidR="00252713">
        <w:rPr>
          <w:rFonts w:ascii="Calibri" w:hAnsi="Calibri" w:cs="Calibri"/>
        </w:rPr>
        <w:t>PREFEITO MUNICIPAL</w:t>
      </w:r>
      <w:r w:rsidR="00EE3563">
        <w:rPr>
          <w:rFonts w:ascii="Calibri" w:hAnsi="Calibri" w:cs="Calibri"/>
        </w:rPr>
        <w:t xml:space="preserve"> </w:t>
      </w:r>
    </w:p>
    <w:p w:rsidR="00913F06" w:rsidRDefault="00913F06" w:rsidP="000331A7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bookmarkStart w:id="0" w:name="_GoBack"/>
      <w:bookmarkEnd w:id="0"/>
    </w:p>
    <w:sectPr w:rsidR="00913F06" w:rsidSect="007A0E5F">
      <w:headerReference w:type="default" r:id="rId8"/>
      <w:pgSz w:w="11906" w:h="16838"/>
      <w:pgMar w:top="1417" w:right="2125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CBE" w:rsidRDefault="00871CBE" w:rsidP="007A0E5F">
      <w:pPr>
        <w:spacing w:after="0" w:line="240" w:lineRule="auto"/>
      </w:pPr>
      <w:r>
        <w:separator/>
      </w:r>
    </w:p>
  </w:endnote>
  <w:endnote w:type="continuationSeparator" w:id="0">
    <w:p w:rsidR="00871CBE" w:rsidRDefault="00871CBE" w:rsidP="007A0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CBE" w:rsidRDefault="00871CBE" w:rsidP="007A0E5F">
      <w:pPr>
        <w:spacing w:after="0" w:line="240" w:lineRule="auto"/>
      </w:pPr>
      <w:r>
        <w:separator/>
      </w:r>
    </w:p>
  </w:footnote>
  <w:footnote w:type="continuationSeparator" w:id="0">
    <w:p w:rsidR="00871CBE" w:rsidRDefault="00871CBE" w:rsidP="007A0E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E5F" w:rsidRDefault="007A0E5F">
    <w:pPr>
      <w:pStyle w:val="Cabealho"/>
    </w:pPr>
  </w:p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28"/>
      <w:gridCol w:w="4247"/>
      <w:gridCol w:w="2441"/>
    </w:tblGrid>
    <w:tr w:rsidR="007A0E5F" w:rsidTr="007A0E5F">
      <w:tc>
        <w:tcPr>
          <w:tcW w:w="1728" w:type="dxa"/>
        </w:tcPr>
        <w:p w:rsidR="007A0E5F" w:rsidRDefault="007A0E5F">
          <w:pPr>
            <w:pStyle w:val="Cabealho"/>
          </w:pPr>
          <w:r w:rsidRPr="007A0E5F">
            <w:rPr>
              <w:noProof/>
            </w:rPr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8255</wp:posOffset>
                </wp:positionV>
                <wp:extent cx="853440" cy="872836"/>
                <wp:effectExtent l="19050" t="0" r="3810" b="0"/>
                <wp:wrapNone/>
                <wp:docPr id="7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3440" cy="8728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247" w:type="dxa"/>
        </w:tcPr>
        <w:p w:rsidR="007A0E5F" w:rsidRPr="00335620" w:rsidRDefault="007A0E5F" w:rsidP="007A0E5F">
          <w:pPr>
            <w:rPr>
              <w:i/>
              <w:sz w:val="28"/>
              <w:szCs w:val="28"/>
            </w:rPr>
          </w:pPr>
          <w:r w:rsidRPr="00335620">
            <w:rPr>
              <w:i/>
              <w:sz w:val="28"/>
              <w:szCs w:val="28"/>
            </w:rPr>
            <w:t>Estado do Rio de Janeiro</w:t>
          </w:r>
        </w:p>
        <w:p w:rsidR="007A0E5F" w:rsidRPr="00335620" w:rsidRDefault="007A0E5F" w:rsidP="007A0E5F">
          <w:pPr>
            <w:rPr>
              <w:i/>
              <w:sz w:val="28"/>
              <w:szCs w:val="28"/>
            </w:rPr>
          </w:pPr>
          <w:r w:rsidRPr="00335620">
            <w:rPr>
              <w:i/>
              <w:sz w:val="28"/>
              <w:szCs w:val="28"/>
            </w:rPr>
            <w:t>Prefeitura Municipal de Seropédica</w:t>
          </w:r>
        </w:p>
        <w:p w:rsidR="007A0E5F" w:rsidRPr="00335620" w:rsidRDefault="007A0E5F" w:rsidP="007A0E5F">
          <w:pPr>
            <w:rPr>
              <w:i/>
              <w:sz w:val="28"/>
              <w:szCs w:val="28"/>
            </w:rPr>
          </w:pPr>
          <w:r w:rsidRPr="00335620">
            <w:rPr>
              <w:i/>
              <w:sz w:val="28"/>
              <w:szCs w:val="28"/>
            </w:rPr>
            <w:t>Gabinete do Prefeito</w:t>
          </w:r>
        </w:p>
        <w:p w:rsidR="007A0E5F" w:rsidRDefault="007A0E5F">
          <w:pPr>
            <w:pStyle w:val="Cabealho"/>
          </w:pPr>
        </w:p>
      </w:tc>
      <w:tc>
        <w:tcPr>
          <w:tcW w:w="2071" w:type="dxa"/>
        </w:tcPr>
        <w:p w:rsidR="007A0E5F" w:rsidRDefault="003D75C4">
          <w:pPr>
            <w:pStyle w:val="Cabealho"/>
          </w:pPr>
          <w:r>
            <w:rPr>
              <w:noProof/>
            </w:rPr>
            <w:drawing>
              <wp:inline distT="0" distB="0" distL="0" distR="0">
                <wp:extent cx="1412962" cy="466726"/>
                <wp:effectExtent l="0" t="0" r="0" b="0"/>
                <wp:docPr id="1" name="Imagem 1" descr="Logo do Governo (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do Governo (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962" cy="4667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A0E5F" w:rsidRDefault="007A0E5F">
    <w:pPr>
      <w:pStyle w:val="Cabealho"/>
    </w:pPr>
  </w:p>
  <w:p w:rsidR="007A0E5F" w:rsidRDefault="007A0E5F" w:rsidP="007A0E5F">
    <w:pPr>
      <w:pStyle w:val="Cabealho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426BF"/>
    <w:multiLevelType w:val="hybridMultilevel"/>
    <w:tmpl w:val="8DF2ECD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206D9"/>
    <w:multiLevelType w:val="hybridMultilevel"/>
    <w:tmpl w:val="E50EFEE0"/>
    <w:lvl w:ilvl="0" w:tplc="04160017">
      <w:start w:val="1"/>
      <w:numFmt w:val="lowerLetter"/>
      <w:lvlText w:val="%1)"/>
      <w:lvlJc w:val="left"/>
      <w:pPr>
        <w:ind w:left="9030" w:hanging="360"/>
      </w:pPr>
    </w:lvl>
    <w:lvl w:ilvl="1" w:tplc="04160019" w:tentative="1">
      <w:start w:val="1"/>
      <w:numFmt w:val="lowerLetter"/>
      <w:lvlText w:val="%2."/>
      <w:lvlJc w:val="left"/>
      <w:pPr>
        <w:ind w:left="9750" w:hanging="360"/>
      </w:pPr>
    </w:lvl>
    <w:lvl w:ilvl="2" w:tplc="0416001B" w:tentative="1">
      <w:start w:val="1"/>
      <w:numFmt w:val="lowerRoman"/>
      <w:lvlText w:val="%3."/>
      <w:lvlJc w:val="right"/>
      <w:pPr>
        <w:ind w:left="10470" w:hanging="180"/>
      </w:pPr>
    </w:lvl>
    <w:lvl w:ilvl="3" w:tplc="0416000F" w:tentative="1">
      <w:start w:val="1"/>
      <w:numFmt w:val="decimal"/>
      <w:lvlText w:val="%4."/>
      <w:lvlJc w:val="left"/>
      <w:pPr>
        <w:ind w:left="11190" w:hanging="360"/>
      </w:pPr>
    </w:lvl>
    <w:lvl w:ilvl="4" w:tplc="04160019" w:tentative="1">
      <w:start w:val="1"/>
      <w:numFmt w:val="lowerLetter"/>
      <w:lvlText w:val="%5."/>
      <w:lvlJc w:val="left"/>
      <w:pPr>
        <w:ind w:left="11910" w:hanging="360"/>
      </w:pPr>
    </w:lvl>
    <w:lvl w:ilvl="5" w:tplc="0416001B" w:tentative="1">
      <w:start w:val="1"/>
      <w:numFmt w:val="lowerRoman"/>
      <w:lvlText w:val="%6."/>
      <w:lvlJc w:val="right"/>
      <w:pPr>
        <w:ind w:left="12630" w:hanging="180"/>
      </w:pPr>
    </w:lvl>
    <w:lvl w:ilvl="6" w:tplc="0416000F" w:tentative="1">
      <w:start w:val="1"/>
      <w:numFmt w:val="decimal"/>
      <w:lvlText w:val="%7."/>
      <w:lvlJc w:val="left"/>
      <w:pPr>
        <w:ind w:left="13350" w:hanging="360"/>
      </w:pPr>
    </w:lvl>
    <w:lvl w:ilvl="7" w:tplc="04160019" w:tentative="1">
      <w:start w:val="1"/>
      <w:numFmt w:val="lowerLetter"/>
      <w:lvlText w:val="%8."/>
      <w:lvlJc w:val="left"/>
      <w:pPr>
        <w:ind w:left="14070" w:hanging="360"/>
      </w:pPr>
    </w:lvl>
    <w:lvl w:ilvl="8" w:tplc="0416001B" w:tentative="1">
      <w:start w:val="1"/>
      <w:numFmt w:val="lowerRoman"/>
      <w:lvlText w:val="%9."/>
      <w:lvlJc w:val="right"/>
      <w:pPr>
        <w:ind w:left="14790" w:hanging="180"/>
      </w:pPr>
    </w:lvl>
  </w:abstractNum>
  <w:abstractNum w:abstractNumId="2" w15:restartNumberingAfterBreak="0">
    <w:nsid w:val="109C5B1E"/>
    <w:multiLevelType w:val="hybridMultilevel"/>
    <w:tmpl w:val="A33CD2B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61E8B"/>
    <w:multiLevelType w:val="hybridMultilevel"/>
    <w:tmpl w:val="951A78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F128B"/>
    <w:multiLevelType w:val="hybridMultilevel"/>
    <w:tmpl w:val="31FC1788"/>
    <w:lvl w:ilvl="0" w:tplc="A5624AE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C0678"/>
    <w:multiLevelType w:val="hybridMultilevel"/>
    <w:tmpl w:val="AED467AE"/>
    <w:lvl w:ilvl="0" w:tplc="04160017">
      <w:start w:val="1"/>
      <w:numFmt w:val="lowerLetter"/>
      <w:lvlText w:val="%1)"/>
      <w:lvlJc w:val="left"/>
      <w:pPr>
        <w:ind w:left="9030" w:hanging="360"/>
      </w:pPr>
    </w:lvl>
    <w:lvl w:ilvl="1" w:tplc="04160019" w:tentative="1">
      <w:start w:val="1"/>
      <w:numFmt w:val="lowerLetter"/>
      <w:lvlText w:val="%2."/>
      <w:lvlJc w:val="left"/>
      <w:pPr>
        <w:ind w:left="9750" w:hanging="360"/>
      </w:pPr>
    </w:lvl>
    <w:lvl w:ilvl="2" w:tplc="0416001B" w:tentative="1">
      <w:start w:val="1"/>
      <w:numFmt w:val="lowerRoman"/>
      <w:lvlText w:val="%3."/>
      <w:lvlJc w:val="right"/>
      <w:pPr>
        <w:ind w:left="10470" w:hanging="180"/>
      </w:pPr>
    </w:lvl>
    <w:lvl w:ilvl="3" w:tplc="0416000F" w:tentative="1">
      <w:start w:val="1"/>
      <w:numFmt w:val="decimal"/>
      <w:lvlText w:val="%4."/>
      <w:lvlJc w:val="left"/>
      <w:pPr>
        <w:ind w:left="11190" w:hanging="360"/>
      </w:pPr>
    </w:lvl>
    <w:lvl w:ilvl="4" w:tplc="04160019" w:tentative="1">
      <w:start w:val="1"/>
      <w:numFmt w:val="lowerLetter"/>
      <w:lvlText w:val="%5."/>
      <w:lvlJc w:val="left"/>
      <w:pPr>
        <w:ind w:left="11910" w:hanging="360"/>
      </w:pPr>
    </w:lvl>
    <w:lvl w:ilvl="5" w:tplc="0416001B" w:tentative="1">
      <w:start w:val="1"/>
      <w:numFmt w:val="lowerRoman"/>
      <w:lvlText w:val="%6."/>
      <w:lvlJc w:val="right"/>
      <w:pPr>
        <w:ind w:left="12630" w:hanging="180"/>
      </w:pPr>
    </w:lvl>
    <w:lvl w:ilvl="6" w:tplc="0416000F" w:tentative="1">
      <w:start w:val="1"/>
      <w:numFmt w:val="decimal"/>
      <w:lvlText w:val="%7."/>
      <w:lvlJc w:val="left"/>
      <w:pPr>
        <w:ind w:left="13350" w:hanging="360"/>
      </w:pPr>
    </w:lvl>
    <w:lvl w:ilvl="7" w:tplc="04160019" w:tentative="1">
      <w:start w:val="1"/>
      <w:numFmt w:val="lowerLetter"/>
      <w:lvlText w:val="%8."/>
      <w:lvlJc w:val="left"/>
      <w:pPr>
        <w:ind w:left="14070" w:hanging="360"/>
      </w:pPr>
    </w:lvl>
    <w:lvl w:ilvl="8" w:tplc="0416001B" w:tentative="1">
      <w:start w:val="1"/>
      <w:numFmt w:val="lowerRoman"/>
      <w:lvlText w:val="%9."/>
      <w:lvlJc w:val="right"/>
      <w:pPr>
        <w:ind w:left="14790" w:hanging="180"/>
      </w:pPr>
    </w:lvl>
  </w:abstractNum>
  <w:abstractNum w:abstractNumId="6" w15:restartNumberingAfterBreak="0">
    <w:nsid w:val="385260C5"/>
    <w:multiLevelType w:val="hybridMultilevel"/>
    <w:tmpl w:val="4F084E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030C94"/>
    <w:multiLevelType w:val="hybridMultilevel"/>
    <w:tmpl w:val="8E4EC9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226CF2"/>
    <w:multiLevelType w:val="hybridMultilevel"/>
    <w:tmpl w:val="3EBAB2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C84CA6"/>
    <w:multiLevelType w:val="hybridMultilevel"/>
    <w:tmpl w:val="912005F8"/>
    <w:lvl w:ilvl="0" w:tplc="04160017">
      <w:start w:val="1"/>
      <w:numFmt w:val="lowerLetter"/>
      <w:lvlText w:val="%1)"/>
      <w:lvlJc w:val="left"/>
      <w:pPr>
        <w:ind w:left="9030" w:hanging="360"/>
      </w:pPr>
    </w:lvl>
    <w:lvl w:ilvl="1" w:tplc="04160019" w:tentative="1">
      <w:start w:val="1"/>
      <w:numFmt w:val="lowerLetter"/>
      <w:lvlText w:val="%2."/>
      <w:lvlJc w:val="left"/>
      <w:pPr>
        <w:ind w:left="9750" w:hanging="360"/>
      </w:pPr>
    </w:lvl>
    <w:lvl w:ilvl="2" w:tplc="0416001B" w:tentative="1">
      <w:start w:val="1"/>
      <w:numFmt w:val="lowerRoman"/>
      <w:lvlText w:val="%3."/>
      <w:lvlJc w:val="right"/>
      <w:pPr>
        <w:ind w:left="10470" w:hanging="180"/>
      </w:pPr>
    </w:lvl>
    <w:lvl w:ilvl="3" w:tplc="0416000F" w:tentative="1">
      <w:start w:val="1"/>
      <w:numFmt w:val="decimal"/>
      <w:lvlText w:val="%4."/>
      <w:lvlJc w:val="left"/>
      <w:pPr>
        <w:ind w:left="11190" w:hanging="360"/>
      </w:pPr>
    </w:lvl>
    <w:lvl w:ilvl="4" w:tplc="04160019" w:tentative="1">
      <w:start w:val="1"/>
      <w:numFmt w:val="lowerLetter"/>
      <w:lvlText w:val="%5."/>
      <w:lvlJc w:val="left"/>
      <w:pPr>
        <w:ind w:left="11910" w:hanging="360"/>
      </w:pPr>
    </w:lvl>
    <w:lvl w:ilvl="5" w:tplc="0416001B" w:tentative="1">
      <w:start w:val="1"/>
      <w:numFmt w:val="lowerRoman"/>
      <w:lvlText w:val="%6."/>
      <w:lvlJc w:val="right"/>
      <w:pPr>
        <w:ind w:left="12630" w:hanging="180"/>
      </w:pPr>
    </w:lvl>
    <w:lvl w:ilvl="6" w:tplc="0416000F" w:tentative="1">
      <w:start w:val="1"/>
      <w:numFmt w:val="decimal"/>
      <w:lvlText w:val="%7."/>
      <w:lvlJc w:val="left"/>
      <w:pPr>
        <w:ind w:left="13350" w:hanging="360"/>
      </w:pPr>
    </w:lvl>
    <w:lvl w:ilvl="7" w:tplc="04160019" w:tentative="1">
      <w:start w:val="1"/>
      <w:numFmt w:val="lowerLetter"/>
      <w:lvlText w:val="%8."/>
      <w:lvlJc w:val="left"/>
      <w:pPr>
        <w:ind w:left="14070" w:hanging="360"/>
      </w:pPr>
    </w:lvl>
    <w:lvl w:ilvl="8" w:tplc="0416001B" w:tentative="1">
      <w:start w:val="1"/>
      <w:numFmt w:val="lowerRoman"/>
      <w:lvlText w:val="%9."/>
      <w:lvlJc w:val="right"/>
      <w:pPr>
        <w:ind w:left="14790" w:hanging="180"/>
      </w:pPr>
    </w:lvl>
  </w:abstractNum>
  <w:abstractNum w:abstractNumId="10" w15:restartNumberingAfterBreak="0">
    <w:nsid w:val="6E494632"/>
    <w:multiLevelType w:val="hybridMultilevel"/>
    <w:tmpl w:val="4C6088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6"/>
  </w:num>
  <w:num w:numId="5">
    <w:abstractNumId w:val="1"/>
  </w:num>
  <w:num w:numId="6">
    <w:abstractNumId w:val="9"/>
  </w:num>
  <w:num w:numId="7">
    <w:abstractNumId w:val="5"/>
  </w:num>
  <w:num w:numId="8">
    <w:abstractNumId w:val="10"/>
  </w:num>
  <w:num w:numId="9">
    <w:abstractNumId w:val="0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47B"/>
    <w:rsid w:val="00001E3A"/>
    <w:rsid w:val="00003745"/>
    <w:rsid w:val="00010658"/>
    <w:rsid w:val="0001496D"/>
    <w:rsid w:val="00015AC3"/>
    <w:rsid w:val="00017650"/>
    <w:rsid w:val="00027A2F"/>
    <w:rsid w:val="000331A7"/>
    <w:rsid w:val="00035E48"/>
    <w:rsid w:val="00036A9A"/>
    <w:rsid w:val="000374C6"/>
    <w:rsid w:val="000425A3"/>
    <w:rsid w:val="00043447"/>
    <w:rsid w:val="00043448"/>
    <w:rsid w:val="00047387"/>
    <w:rsid w:val="00051854"/>
    <w:rsid w:val="000535F0"/>
    <w:rsid w:val="00053D5E"/>
    <w:rsid w:val="00056C39"/>
    <w:rsid w:val="00064174"/>
    <w:rsid w:val="00065DB6"/>
    <w:rsid w:val="00073996"/>
    <w:rsid w:val="0007704A"/>
    <w:rsid w:val="00080C3D"/>
    <w:rsid w:val="000839E3"/>
    <w:rsid w:val="0008416D"/>
    <w:rsid w:val="00090A5D"/>
    <w:rsid w:val="000930F8"/>
    <w:rsid w:val="00094DBB"/>
    <w:rsid w:val="00095F17"/>
    <w:rsid w:val="000A13EC"/>
    <w:rsid w:val="000A6A4C"/>
    <w:rsid w:val="000B3A85"/>
    <w:rsid w:val="000B72F4"/>
    <w:rsid w:val="000C349A"/>
    <w:rsid w:val="000D2C50"/>
    <w:rsid w:val="000D3174"/>
    <w:rsid w:val="000E6331"/>
    <w:rsid w:val="000F2ABF"/>
    <w:rsid w:val="000F6B2A"/>
    <w:rsid w:val="001014E1"/>
    <w:rsid w:val="001050E3"/>
    <w:rsid w:val="0011082B"/>
    <w:rsid w:val="00111720"/>
    <w:rsid w:val="00112B19"/>
    <w:rsid w:val="00120DB3"/>
    <w:rsid w:val="00124FF1"/>
    <w:rsid w:val="00130BFB"/>
    <w:rsid w:val="0014166C"/>
    <w:rsid w:val="0014311E"/>
    <w:rsid w:val="0015100B"/>
    <w:rsid w:val="00151AAF"/>
    <w:rsid w:val="00152092"/>
    <w:rsid w:val="001542A6"/>
    <w:rsid w:val="00154DA0"/>
    <w:rsid w:val="00165B1F"/>
    <w:rsid w:val="001666E5"/>
    <w:rsid w:val="00170700"/>
    <w:rsid w:val="00171B39"/>
    <w:rsid w:val="001875B9"/>
    <w:rsid w:val="00187F14"/>
    <w:rsid w:val="00192451"/>
    <w:rsid w:val="001A01F9"/>
    <w:rsid w:val="001A11B1"/>
    <w:rsid w:val="001A1809"/>
    <w:rsid w:val="001A205C"/>
    <w:rsid w:val="001A7632"/>
    <w:rsid w:val="001B4708"/>
    <w:rsid w:val="001C2894"/>
    <w:rsid w:val="001D1B41"/>
    <w:rsid w:val="001E240E"/>
    <w:rsid w:val="001F2D70"/>
    <w:rsid w:val="0020184E"/>
    <w:rsid w:val="00203D38"/>
    <w:rsid w:val="00204FA3"/>
    <w:rsid w:val="00205341"/>
    <w:rsid w:val="00206B82"/>
    <w:rsid w:val="002226DE"/>
    <w:rsid w:val="002319FB"/>
    <w:rsid w:val="00232E40"/>
    <w:rsid w:val="00237379"/>
    <w:rsid w:val="00240E5B"/>
    <w:rsid w:val="002411AA"/>
    <w:rsid w:val="0024161F"/>
    <w:rsid w:val="00242695"/>
    <w:rsid w:val="00242FCB"/>
    <w:rsid w:val="00245DB0"/>
    <w:rsid w:val="00252713"/>
    <w:rsid w:val="00252715"/>
    <w:rsid w:val="00252A79"/>
    <w:rsid w:val="00252B9E"/>
    <w:rsid w:val="00254867"/>
    <w:rsid w:val="00266605"/>
    <w:rsid w:val="0026798A"/>
    <w:rsid w:val="00274B4D"/>
    <w:rsid w:val="00275204"/>
    <w:rsid w:val="00282D21"/>
    <w:rsid w:val="00283716"/>
    <w:rsid w:val="00284819"/>
    <w:rsid w:val="002906C5"/>
    <w:rsid w:val="002950F0"/>
    <w:rsid w:val="002A31A6"/>
    <w:rsid w:val="002B6298"/>
    <w:rsid w:val="002D0230"/>
    <w:rsid w:val="002D5C5E"/>
    <w:rsid w:val="002E3A91"/>
    <w:rsid w:val="002E6B11"/>
    <w:rsid w:val="002E6E75"/>
    <w:rsid w:val="002E7777"/>
    <w:rsid w:val="00300276"/>
    <w:rsid w:val="0030042B"/>
    <w:rsid w:val="00306E33"/>
    <w:rsid w:val="00317B0A"/>
    <w:rsid w:val="00322098"/>
    <w:rsid w:val="00323F91"/>
    <w:rsid w:val="00325469"/>
    <w:rsid w:val="00325B82"/>
    <w:rsid w:val="00335620"/>
    <w:rsid w:val="00336254"/>
    <w:rsid w:val="00340C54"/>
    <w:rsid w:val="00343FDC"/>
    <w:rsid w:val="00351254"/>
    <w:rsid w:val="00360B1D"/>
    <w:rsid w:val="0036126D"/>
    <w:rsid w:val="003624FA"/>
    <w:rsid w:val="00365CC1"/>
    <w:rsid w:val="00374850"/>
    <w:rsid w:val="003750E7"/>
    <w:rsid w:val="00381D47"/>
    <w:rsid w:val="0038552F"/>
    <w:rsid w:val="0039294B"/>
    <w:rsid w:val="00393602"/>
    <w:rsid w:val="003943E8"/>
    <w:rsid w:val="00394CBA"/>
    <w:rsid w:val="0039709A"/>
    <w:rsid w:val="003A595B"/>
    <w:rsid w:val="003B2868"/>
    <w:rsid w:val="003B4ECE"/>
    <w:rsid w:val="003B6484"/>
    <w:rsid w:val="003C1272"/>
    <w:rsid w:val="003C5C3E"/>
    <w:rsid w:val="003D0933"/>
    <w:rsid w:val="003D313E"/>
    <w:rsid w:val="003D75C4"/>
    <w:rsid w:val="003D7720"/>
    <w:rsid w:val="003E5D6D"/>
    <w:rsid w:val="003E695F"/>
    <w:rsid w:val="003F196F"/>
    <w:rsid w:val="003F3BDC"/>
    <w:rsid w:val="00403B10"/>
    <w:rsid w:val="00406408"/>
    <w:rsid w:val="00407995"/>
    <w:rsid w:val="00414D7F"/>
    <w:rsid w:val="00417400"/>
    <w:rsid w:val="00420EDB"/>
    <w:rsid w:val="0043138B"/>
    <w:rsid w:val="00441DA0"/>
    <w:rsid w:val="004520A7"/>
    <w:rsid w:val="00452BAF"/>
    <w:rsid w:val="00454E60"/>
    <w:rsid w:val="00456228"/>
    <w:rsid w:val="0045633B"/>
    <w:rsid w:val="00456DAD"/>
    <w:rsid w:val="00460231"/>
    <w:rsid w:val="004621B5"/>
    <w:rsid w:val="00467954"/>
    <w:rsid w:val="00467CDD"/>
    <w:rsid w:val="00470F77"/>
    <w:rsid w:val="0047658B"/>
    <w:rsid w:val="00480B9A"/>
    <w:rsid w:val="00480F95"/>
    <w:rsid w:val="00487D77"/>
    <w:rsid w:val="00490773"/>
    <w:rsid w:val="00495F67"/>
    <w:rsid w:val="00496036"/>
    <w:rsid w:val="00497976"/>
    <w:rsid w:val="004A437A"/>
    <w:rsid w:val="004B2617"/>
    <w:rsid w:val="004C0D28"/>
    <w:rsid w:val="004C35F6"/>
    <w:rsid w:val="004C3BE9"/>
    <w:rsid w:val="004D1206"/>
    <w:rsid w:val="004D24DA"/>
    <w:rsid w:val="004D26A4"/>
    <w:rsid w:val="004D5E3A"/>
    <w:rsid w:val="004D6843"/>
    <w:rsid w:val="004D746B"/>
    <w:rsid w:val="004E2CE9"/>
    <w:rsid w:val="004E3BCC"/>
    <w:rsid w:val="004F199C"/>
    <w:rsid w:val="004F3573"/>
    <w:rsid w:val="00502353"/>
    <w:rsid w:val="00513E2C"/>
    <w:rsid w:val="00520489"/>
    <w:rsid w:val="005263B4"/>
    <w:rsid w:val="00526C31"/>
    <w:rsid w:val="00527E99"/>
    <w:rsid w:val="005338EB"/>
    <w:rsid w:val="0053645D"/>
    <w:rsid w:val="00541CFF"/>
    <w:rsid w:val="0055257C"/>
    <w:rsid w:val="005569EF"/>
    <w:rsid w:val="005571DE"/>
    <w:rsid w:val="005579FD"/>
    <w:rsid w:val="00563198"/>
    <w:rsid w:val="0056602D"/>
    <w:rsid w:val="005706D1"/>
    <w:rsid w:val="00573B9E"/>
    <w:rsid w:val="00574709"/>
    <w:rsid w:val="00574DF3"/>
    <w:rsid w:val="00576463"/>
    <w:rsid w:val="00576886"/>
    <w:rsid w:val="00595C5A"/>
    <w:rsid w:val="005B4104"/>
    <w:rsid w:val="005B556F"/>
    <w:rsid w:val="005B73EF"/>
    <w:rsid w:val="005C1C41"/>
    <w:rsid w:val="005C3366"/>
    <w:rsid w:val="005C5789"/>
    <w:rsid w:val="005D091D"/>
    <w:rsid w:val="005D64A9"/>
    <w:rsid w:val="005D6969"/>
    <w:rsid w:val="005E37FA"/>
    <w:rsid w:val="005F7CBF"/>
    <w:rsid w:val="00605778"/>
    <w:rsid w:val="0060699A"/>
    <w:rsid w:val="00612CC7"/>
    <w:rsid w:val="00621374"/>
    <w:rsid w:val="00626AB9"/>
    <w:rsid w:val="00626B28"/>
    <w:rsid w:val="00627BEA"/>
    <w:rsid w:val="00631BB8"/>
    <w:rsid w:val="00635E1C"/>
    <w:rsid w:val="006444EF"/>
    <w:rsid w:val="00653A8B"/>
    <w:rsid w:val="00653B35"/>
    <w:rsid w:val="00666B1F"/>
    <w:rsid w:val="006755D1"/>
    <w:rsid w:val="00684378"/>
    <w:rsid w:val="00687FB0"/>
    <w:rsid w:val="00690A7D"/>
    <w:rsid w:val="006929D3"/>
    <w:rsid w:val="00696003"/>
    <w:rsid w:val="006967FD"/>
    <w:rsid w:val="006B16F5"/>
    <w:rsid w:val="006B36C8"/>
    <w:rsid w:val="006C015C"/>
    <w:rsid w:val="006C7C09"/>
    <w:rsid w:val="006D02F7"/>
    <w:rsid w:val="006D4C9F"/>
    <w:rsid w:val="006D62CB"/>
    <w:rsid w:val="006F0027"/>
    <w:rsid w:val="006F0734"/>
    <w:rsid w:val="006F19A4"/>
    <w:rsid w:val="006F1E0E"/>
    <w:rsid w:val="006F3405"/>
    <w:rsid w:val="00702920"/>
    <w:rsid w:val="007075E9"/>
    <w:rsid w:val="00710801"/>
    <w:rsid w:val="00712135"/>
    <w:rsid w:val="0071290D"/>
    <w:rsid w:val="007159E4"/>
    <w:rsid w:val="007252E8"/>
    <w:rsid w:val="00726297"/>
    <w:rsid w:val="0073075D"/>
    <w:rsid w:val="0073330B"/>
    <w:rsid w:val="007343D1"/>
    <w:rsid w:val="00734A41"/>
    <w:rsid w:val="00736CAC"/>
    <w:rsid w:val="00736FE2"/>
    <w:rsid w:val="00745E55"/>
    <w:rsid w:val="007515E8"/>
    <w:rsid w:val="00754FCE"/>
    <w:rsid w:val="00755C38"/>
    <w:rsid w:val="0075693F"/>
    <w:rsid w:val="007574B1"/>
    <w:rsid w:val="00761D24"/>
    <w:rsid w:val="0076552B"/>
    <w:rsid w:val="007678B5"/>
    <w:rsid w:val="00767A0F"/>
    <w:rsid w:val="007712BC"/>
    <w:rsid w:val="007761C6"/>
    <w:rsid w:val="00784FDF"/>
    <w:rsid w:val="0079077C"/>
    <w:rsid w:val="00796815"/>
    <w:rsid w:val="007A0E5F"/>
    <w:rsid w:val="007A5359"/>
    <w:rsid w:val="007A7A0C"/>
    <w:rsid w:val="007B20BE"/>
    <w:rsid w:val="007B3A1A"/>
    <w:rsid w:val="007B77EA"/>
    <w:rsid w:val="007C376B"/>
    <w:rsid w:val="007D4837"/>
    <w:rsid w:val="007D547B"/>
    <w:rsid w:val="007D59CB"/>
    <w:rsid w:val="007D7EE5"/>
    <w:rsid w:val="007E11B4"/>
    <w:rsid w:val="007E19B8"/>
    <w:rsid w:val="007E2C3F"/>
    <w:rsid w:val="007E3E36"/>
    <w:rsid w:val="007E562D"/>
    <w:rsid w:val="007E6D2A"/>
    <w:rsid w:val="007E7F52"/>
    <w:rsid w:val="007F01E5"/>
    <w:rsid w:val="007F2D44"/>
    <w:rsid w:val="007F53B3"/>
    <w:rsid w:val="007F6F81"/>
    <w:rsid w:val="007F7E60"/>
    <w:rsid w:val="00801EB4"/>
    <w:rsid w:val="00802DFE"/>
    <w:rsid w:val="00811118"/>
    <w:rsid w:val="00811756"/>
    <w:rsid w:val="00813108"/>
    <w:rsid w:val="0081379B"/>
    <w:rsid w:val="008224A6"/>
    <w:rsid w:val="00823791"/>
    <w:rsid w:val="00833353"/>
    <w:rsid w:val="008419F0"/>
    <w:rsid w:val="008474F4"/>
    <w:rsid w:val="00853945"/>
    <w:rsid w:val="00853DAE"/>
    <w:rsid w:val="00856492"/>
    <w:rsid w:val="008603AB"/>
    <w:rsid w:val="008656AB"/>
    <w:rsid w:val="0086632B"/>
    <w:rsid w:val="00870E03"/>
    <w:rsid w:val="00870F4C"/>
    <w:rsid w:val="00871A0E"/>
    <w:rsid w:val="00871CBE"/>
    <w:rsid w:val="00883E79"/>
    <w:rsid w:val="00891B59"/>
    <w:rsid w:val="008927DC"/>
    <w:rsid w:val="008A22B7"/>
    <w:rsid w:val="008A2C15"/>
    <w:rsid w:val="008A6521"/>
    <w:rsid w:val="008B2749"/>
    <w:rsid w:val="008B2951"/>
    <w:rsid w:val="008C6858"/>
    <w:rsid w:val="008D3361"/>
    <w:rsid w:val="008D3678"/>
    <w:rsid w:val="008E3A8C"/>
    <w:rsid w:val="008F0BAA"/>
    <w:rsid w:val="008F3BC6"/>
    <w:rsid w:val="008F505C"/>
    <w:rsid w:val="008F5949"/>
    <w:rsid w:val="00907081"/>
    <w:rsid w:val="00913F06"/>
    <w:rsid w:val="00915D1F"/>
    <w:rsid w:val="0091721E"/>
    <w:rsid w:val="009215C4"/>
    <w:rsid w:val="00924388"/>
    <w:rsid w:val="00936326"/>
    <w:rsid w:val="00942929"/>
    <w:rsid w:val="009500B3"/>
    <w:rsid w:val="009613BB"/>
    <w:rsid w:val="0096149D"/>
    <w:rsid w:val="00977ED8"/>
    <w:rsid w:val="0098115E"/>
    <w:rsid w:val="00983B26"/>
    <w:rsid w:val="009849AD"/>
    <w:rsid w:val="00985042"/>
    <w:rsid w:val="00993D68"/>
    <w:rsid w:val="009A40B9"/>
    <w:rsid w:val="009B684E"/>
    <w:rsid w:val="009C080D"/>
    <w:rsid w:val="009C1BB5"/>
    <w:rsid w:val="009C21CD"/>
    <w:rsid w:val="009C5396"/>
    <w:rsid w:val="009C5A02"/>
    <w:rsid w:val="009C779E"/>
    <w:rsid w:val="009D72D5"/>
    <w:rsid w:val="009D7A24"/>
    <w:rsid w:val="009E7E71"/>
    <w:rsid w:val="00A11CA2"/>
    <w:rsid w:val="00A14AF4"/>
    <w:rsid w:val="00A155C0"/>
    <w:rsid w:val="00A206F8"/>
    <w:rsid w:val="00A250F3"/>
    <w:rsid w:val="00A3010A"/>
    <w:rsid w:val="00A324A6"/>
    <w:rsid w:val="00A42D8A"/>
    <w:rsid w:val="00A50264"/>
    <w:rsid w:val="00A5040A"/>
    <w:rsid w:val="00A50440"/>
    <w:rsid w:val="00A5522C"/>
    <w:rsid w:val="00A61B0F"/>
    <w:rsid w:val="00A64F96"/>
    <w:rsid w:val="00A65922"/>
    <w:rsid w:val="00A71418"/>
    <w:rsid w:val="00A75232"/>
    <w:rsid w:val="00A85176"/>
    <w:rsid w:val="00A91963"/>
    <w:rsid w:val="00A94523"/>
    <w:rsid w:val="00A95037"/>
    <w:rsid w:val="00A97006"/>
    <w:rsid w:val="00AA04ED"/>
    <w:rsid w:val="00AA0669"/>
    <w:rsid w:val="00AB1D3E"/>
    <w:rsid w:val="00AB775B"/>
    <w:rsid w:val="00AB785E"/>
    <w:rsid w:val="00AC0216"/>
    <w:rsid w:val="00AC3529"/>
    <w:rsid w:val="00AC43AF"/>
    <w:rsid w:val="00AE038E"/>
    <w:rsid w:val="00AE0C27"/>
    <w:rsid w:val="00AE46F4"/>
    <w:rsid w:val="00AF299E"/>
    <w:rsid w:val="00AF3F09"/>
    <w:rsid w:val="00AF79CC"/>
    <w:rsid w:val="00B00753"/>
    <w:rsid w:val="00B0435F"/>
    <w:rsid w:val="00B04E03"/>
    <w:rsid w:val="00B06978"/>
    <w:rsid w:val="00B06C95"/>
    <w:rsid w:val="00B2133E"/>
    <w:rsid w:val="00B27666"/>
    <w:rsid w:val="00B30D85"/>
    <w:rsid w:val="00B3148B"/>
    <w:rsid w:val="00B42DE4"/>
    <w:rsid w:val="00B478D6"/>
    <w:rsid w:val="00B51BA2"/>
    <w:rsid w:val="00B52B2E"/>
    <w:rsid w:val="00B53A13"/>
    <w:rsid w:val="00B559AA"/>
    <w:rsid w:val="00B60C7A"/>
    <w:rsid w:val="00B61EDF"/>
    <w:rsid w:val="00B831DB"/>
    <w:rsid w:val="00B834A6"/>
    <w:rsid w:val="00B84DE4"/>
    <w:rsid w:val="00B933AA"/>
    <w:rsid w:val="00B94D14"/>
    <w:rsid w:val="00B970A5"/>
    <w:rsid w:val="00B974CD"/>
    <w:rsid w:val="00B97AD6"/>
    <w:rsid w:val="00BA0B2F"/>
    <w:rsid w:val="00BA6CA2"/>
    <w:rsid w:val="00BB10A2"/>
    <w:rsid w:val="00BB32A1"/>
    <w:rsid w:val="00BB3B2A"/>
    <w:rsid w:val="00BC7FF0"/>
    <w:rsid w:val="00BD545B"/>
    <w:rsid w:val="00BD5948"/>
    <w:rsid w:val="00BE45D7"/>
    <w:rsid w:val="00BF46CF"/>
    <w:rsid w:val="00BF5669"/>
    <w:rsid w:val="00BF5CAA"/>
    <w:rsid w:val="00BF701D"/>
    <w:rsid w:val="00C029DC"/>
    <w:rsid w:val="00C03277"/>
    <w:rsid w:val="00C16C42"/>
    <w:rsid w:val="00C24DC1"/>
    <w:rsid w:val="00C254AE"/>
    <w:rsid w:val="00C26593"/>
    <w:rsid w:val="00C33DCF"/>
    <w:rsid w:val="00C34BC9"/>
    <w:rsid w:val="00C53237"/>
    <w:rsid w:val="00C535CF"/>
    <w:rsid w:val="00C541A5"/>
    <w:rsid w:val="00C57574"/>
    <w:rsid w:val="00C62618"/>
    <w:rsid w:val="00C64589"/>
    <w:rsid w:val="00C675E6"/>
    <w:rsid w:val="00C676AC"/>
    <w:rsid w:val="00C82DFB"/>
    <w:rsid w:val="00C921E3"/>
    <w:rsid w:val="00C93D8D"/>
    <w:rsid w:val="00C9579C"/>
    <w:rsid w:val="00C960A1"/>
    <w:rsid w:val="00C97173"/>
    <w:rsid w:val="00CA16A9"/>
    <w:rsid w:val="00CA382A"/>
    <w:rsid w:val="00CC338E"/>
    <w:rsid w:val="00CC553B"/>
    <w:rsid w:val="00CC5FF3"/>
    <w:rsid w:val="00CE0CF0"/>
    <w:rsid w:val="00CE2631"/>
    <w:rsid w:val="00CE71DF"/>
    <w:rsid w:val="00D051F2"/>
    <w:rsid w:val="00D0549A"/>
    <w:rsid w:val="00D2103A"/>
    <w:rsid w:val="00D25929"/>
    <w:rsid w:val="00D25B7D"/>
    <w:rsid w:val="00D35A3D"/>
    <w:rsid w:val="00D43D93"/>
    <w:rsid w:val="00D47A83"/>
    <w:rsid w:val="00D530DD"/>
    <w:rsid w:val="00D57205"/>
    <w:rsid w:val="00D63181"/>
    <w:rsid w:val="00D644B3"/>
    <w:rsid w:val="00D664B2"/>
    <w:rsid w:val="00D76637"/>
    <w:rsid w:val="00D848E7"/>
    <w:rsid w:val="00D8625E"/>
    <w:rsid w:val="00D928A6"/>
    <w:rsid w:val="00DA26C0"/>
    <w:rsid w:val="00DA6BB8"/>
    <w:rsid w:val="00DB137A"/>
    <w:rsid w:val="00DB59E3"/>
    <w:rsid w:val="00DC1FFE"/>
    <w:rsid w:val="00DC3CC1"/>
    <w:rsid w:val="00DC7E8E"/>
    <w:rsid w:val="00DD70A3"/>
    <w:rsid w:val="00DD781C"/>
    <w:rsid w:val="00DE3602"/>
    <w:rsid w:val="00DE647E"/>
    <w:rsid w:val="00DF421E"/>
    <w:rsid w:val="00DF4BC4"/>
    <w:rsid w:val="00E046C2"/>
    <w:rsid w:val="00E103F8"/>
    <w:rsid w:val="00E10B5C"/>
    <w:rsid w:val="00E12025"/>
    <w:rsid w:val="00E121D8"/>
    <w:rsid w:val="00E15623"/>
    <w:rsid w:val="00E160F4"/>
    <w:rsid w:val="00E26B8D"/>
    <w:rsid w:val="00E3283E"/>
    <w:rsid w:val="00E33854"/>
    <w:rsid w:val="00E3443D"/>
    <w:rsid w:val="00E36FA6"/>
    <w:rsid w:val="00E37719"/>
    <w:rsid w:val="00E41A0A"/>
    <w:rsid w:val="00E42953"/>
    <w:rsid w:val="00E507EB"/>
    <w:rsid w:val="00E7038B"/>
    <w:rsid w:val="00E748B7"/>
    <w:rsid w:val="00E83878"/>
    <w:rsid w:val="00E87B4F"/>
    <w:rsid w:val="00E925E8"/>
    <w:rsid w:val="00E93C3A"/>
    <w:rsid w:val="00EA119D"/>
    <w:rsid w:val="00EB382F"/>
    <w:rsid w:val="00EB3A0E"/>
    <w:rsid w:val="00EB5F25"/>
    <w:rsid w:val="00EC13AC"/>
    <w:rsid w:val="00ED0169"/>
    <w:rsid w:val="00ED6177"/>
    <w:rsid w:val="00ED79E5"/>
    <w:rsid w:val="00EE1B17"/>
    <w:rsid w:val="00EE3563"/>
    <w:rsid w:val="00EE4A35"/>
    <w:rsid w:val="00EE7D94"/>
    <w:rsid w:val="00EF6259"/>
    <w:rsid w:val="00F00B1B"/>
    <w:rsid w:val="00F01727"/>
    <w:rsid w:val="00F03263"/>
    <w:rsid w:val="00F04E57"/>
    <w:rsid w:val="00F0603E"/>
    <w:rsid w:val="00F108A9"/>
    <w:rsid w:val="00F13639"/>
    <w:rsid w:val="00F3180C"/>
    <w:rsid w:val="00F33729"/>
    <w:rsid w:val="00F43D6B"/>
    <w:rsid w:val="00F46932"/>
    <w:rsid w:val="00F501BB"/>
    <w:rsid w:val="00F51060"/>
    <w:rsid w:val="00F517B1"/>
    <w:rsid w:val="00F51855"/>
    <w:rsid w:val="00F51948"/>
    <w:rsid w:val="00F51FF1"/>
    <w:rsid w:val="00F52EBB"/>
    <w:rsid w:val="00F5648B"/>
    <w:rsid w:val="00F618FE"/>
    <w:rsid w:val="00F73B99"/>
    <w:rsid w:val="00F800BA"/>
    <w:rsid w:val="00F81F40"/>
    <w:rsid w:val="00F84908"/>
    <w:rsid w:val="00F9391D"/>
    <w:rsid w:val="00FA74C4"/>
    <w:rsid w:val="00FB0110"/>
    <w:rsid w:val="00FB4E27"/>
    <w:rsid w:val="00FC2404"/>
    <w:rsid w:val="00FC5D7F"/>
    <w:rsid w:val="00FC7EBB"/>
    <w:rsid w:val="00FD134B"/>
    <w:rsid w:val="00FD726B"/>
    <w:rsid w:val="00FD7519"/>
    <w:rsid w:val="00FE11C6"/>
    <w:rsid w:val="00FF0EBD"/>
    <w:rsid w:val="00FF43C9"/>
    <w:rsid w:val="00FF474E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2BC63FBA-BCB0-49DB-8269-084825EC2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D2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2C5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2546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A0E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0E5F"/>
  </w:style>
  <w:style w:type="paragraph" w:styleId="Rodap">
    <w:name w:val="footer"/>
    <w:basedOn w:val="Normal"/>
    <w:link w:val="RodapChar"/>
    <w:uiPriority w:val="99"/>
    <w:unhideWhenUsed/>
    <w:rsid w:val="007A0E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0E5F"/>
  </w:style>
  <w:style w:type="table" w:styleId="Tabelacomgrade">
    <w:name w:val="Table Grid"/>
    <w:basedOn w:val="Tabelanormal"/>
    <w:uiPriority w:val="59"/>
    <w:rsid w:val="007A0E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5E41F-3847-4F4A-B014-0FC3DF96F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4653</Words>
  <Characters>25132</Characters>
  <Application>Microsoft Office Word</Application>
  <DocSecurity>0</DocSecurity>
  <Lines>209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</dc:creator>
  <cp:lastModifiedBy>Marcos Vinícius Monteiro da Silva Barbosa</cp:lastModifiedBy>
  <cp:revision>3</cp:revision>
  <cp:lastPrinted>2019-05-30T11:37:00Z</cp:lastPrinted>
  <dcterms:created xsi:type="dcterms:W3CDTF">2020-12-29T19:49:00Z</dcterms:created>
  <dcterms:modified xsi:type="dcterms:W3CDTF">2020-12-29T21:20:00Z</dcterms:modified>
</cp:coreProperties>
</file>