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2C61" w14:textId="116E13F1" w:rsidR="00C74B3B" w:rsidRPr="00CA4979" w:rsidRDefault="00C74B3B" w:rsidP="00CA4979">
      <w:pPr>
        <w:jc w:val="both"/>
        <w:rPr>
          <w:rFonts w:ascii="Times New Roman" w:hAnsi="Times New Roman"/>
          <w:b/>
          <w:bCs/>
          <w:sz w:val="24"/>
        </w:rPr>
      </w:pPr>
      <w:r w:rsidRPr="00821A47">
        <w:rPr>
          <w:rFonts w:ascii="Calibri Light" w:hAnsi="Calibri Light" w:cs="Calibri Light"/>
          <w:b/>
          <w:sz w:val="24"/>
          <w:szCs w:val="24"/>
        </w:rPr>
        <w:t xml:space="preserve">      </w:t>
      </w:r>
    </w:p>
    <w:p w14:paraId="7CE34DD7" w14:textId="60E1456F" w:rsidR="00C74B3B" w:rsidRPr="00CF01F9" w:rsidRDefault="00C74B3B" w:rsidP="00C74B3B">
      <w:pPr>
        <w:jc w:val="both"/>
        <w:rPr>
          <w:rFonts w:ascii="Arial" w:hAnsi="Arial" w:cs="Arial"/>
          <w:b/>
          <w:sz w:val="24"/>
          <w:szCs w:val="24"/>
        </w:rPr>
      </w:pPr>
      <w:r w:rsidRPr="00CF01F9">
        <w:rPr>
          <w:rFonts w:ascii="Arial" w:hAnsi="Arial" w:cs="Arial"/>
          <w:b/>
          <w:sz w:val="24"/>
          <w:szCs w:val="24"/>
        </w:rPr>
        <w:t>LEI MUNICIPAL Nº</w:t>
      </w:r>
      <w:r w:rsidR="00552DA9">
        <w:rPr>
          <w:rFonts w:ascii="Arial" w:hAnsi="Arial" w:cs="Arial"/>
          <w:b/>
          <w:sz w:val="24"/>
          <w:szCs w:val="24"/>
        </w:rPr>
        <w:t xml:space="preserve"> 75</w:t>
      </w:r>
      <w:r w:rsidR="00CA4979">
        <w:rPr>
          <w:rFonts w:ascii="Arial" w:hAnsi="Arial" w:cs="Arial"/>
          <w:b/>
          <w:sz w:val="24"/>
          <w:szCs w:val="24"/>
        </w:rPr>
        <w:t>1</w:t>
      </w:r>
      <w:r w:rsidR="00552DA9">
        <w:rPr>
          <w:rFonts w:ascii="Arial" w:hAnsi="Arial" w:cs="Arial"/>
          <w:b/>
          <w:sz w:val="24"/>
          <w:szCs w:val="24"/>
        </w:rPr>
        <w:t xml:space="preserve"> DE </w:t>
      </w:r>
      <w:r w:rsidR="00CA4979">
        <w:rPr>
          <w:rFonts w:ascii="Arial" w:hAnsi="Arial" w:cs="Arial"/>
          <w:b/>
          <w:sz w:val="24"/>
          <w:szCs w:val="24"/>
        </w:rPr>
        <w:t>15</w:t>
      </w:r>
      <w:r w:rsidR="00552DA9">
        <w:rPr>
          <w:rFonts w:ascii="Arial" w:hAnsi="Arial" w:cs="Arial"/>
          <w:b/>
          <w:sz w:val="24"/>
          <w:szCs w:val="24"/>
        </w:rPr>
        <w:t xml:space="preserve"> JUNHO DE 2022</w:t>
      </w:r>
    </w:p>
    <w:p w14:paraId="372E31AF" w14:textId="77777777" w:rsidR="0013796C" w:rsidRDefault="0013796C" w:rsidP="0013796C">
      <w:pPr>
        <w:jc w:val="both"/>
        <w:rPr>
          <w:rFonts w:ascii="Times New Roman" w:hAnsi="Times New Roman" w:cs="Times New Roman"/>
          <w:b/>
        </w:rPr>
      </w:pPr>
    </w:p>
    <w:p w14:paraId="0234D4BB" w14:textId="77777777" w:rsidR="0013796C" w:rsidRDefault="0013796C" w:rsidP="003806CE">
      <w:pPr>
        <w:ind w:left="3540"/>
        <w:jc w:val="both"/>
        <w:rPr>
          <w:rFonts w:ascii="Times New Roman" w:hAnsi="Times New Roman" w:cs="Times New Roman"/>
          <w:b/>
        </w:rPr>
      </w:pPr>
      <w:r>
        <w:rPr>
          <w:rFonts w:ascii="Times New Roman" w:hAnsi="Times New Roman" w:cs="Times New Roman"/>
          <w:b/>
          <w:i/>
        </w:rPr>
        <w:t>Dispõe sobre as diretrizes para elaboração e execução da Lei Orçamentária Anual para o exercício de 2023 e dá outras providências.</w:t>
      </w:r>
    </w:p>
    <w:p w14:paraId="3FD1A85B" w14:textId="77777777" w:rsidR="0013796C" w:rsidRPr="00A73338" w:rsidRDefault="0013796C" w:rsidP="0013796C">
      <w:pPr>
        <w:jc w:val="both"/>
        <w:rPr>
          <w:rFonts w:ascii="Times New Roman" w:hAnsi="Times New Roman" w:cs="Times New Roman"/>
          <w:b/>
        </w:rPr>
      </w:pPr>
    </w:p>
    <w:p w14:paraId="69347B28" w14:textId="77777777" w:rsidR="0013796C" w:rsidRDefault="0013796C" w:rsidP="0013796C">
      <w:pPr>
        <w:ind w:firstLine="424"/>
        <w:jc w:val="both"/>
        <w:rPr>
          <w:rFonts w:ascii="Times New Roman" w:hAnsi="Times New Roman" w:cs="Times New Roman"/>
        </w:rPr>
      </w:pPr>
      <w:r w:rsidRPr="00A73338">
        <w:rPr>
          <w:rFonts w:ascii="Times New Roman" w:hAnsi="Times New Roman" w:cs="Times New Roman"/>
        </w:rPr>
        <w:t>O PREFEITO MUNICIPAL DE SEROPÉDICA, MUNÍCIPIO DO ESTADO DO RIO DE JANEIRO, no uso de suas atribuições legais, faz saber que a Câmara Municipal aprovou e, eu sanciono a seguinte Lei:</w:t>
      </w:r>
    </w:p>
    <w:p w14:paraId="1D65A50B" w14:textId="77777777" w:rsidR="0013796C" w:rsidRPr="00A73338" w:rsidRDefault="0013796C" w:rsidP="0013796C">
      <w:pPr>
        <w:jc w:val="both"/>
        <w:rPr>
          <w:rFonts w:ascii="Times New Roman" w:hAnsi="Times New Roman" w:cs="Times New Roman"/>
        </w:rPr>
      </w:pPr>
    </w:p>
    <w:p w14:paraId="5F7965F8" w14:textId="77777777" w:rsidR="0013796C" w:rsidRDefault="0013796C" w:rsidP="0013796C">
      <w:pPr>
        <w:jc w:val="both"/>
        <w:rPr>
          <w:rFonts w:ascii="Times New Roman" w:hAnsi="Times New Roman" w:cs="Times New Roman"/>
        </w:rPr>
      </w:pPr>
    </w:p>
    <w:p w14:paraId="4F49C62A" w14:textId="77777777" w:rsidR="0013796C" w:rsidRDefault="0013796C" w:rsidP="0013796C">
      <w:pPr>
        <w:jc w:val="center"/>
        <w:rPr>
          <w:rFonts w:ascii="Times New Roman" w:hAnsi="Times New Roman" w:cs="Times New Roman"/>
        </w:rPr>
      </w:pPr>
      <w:r>
        <w:rPr>
          <w:rFonts w:ascii="Times New Roman" w:hAnsi="Times New Roman" w:cs="Times New Roman"/>
        </w:rPr>
        <w:t>CAPÍTULO I</w:t>
      </w:r>
    </w:p>
    <w:p w14:paraId="5C4428C0" w14:textId="77777777" w:rsidR="0013796C" w:rsidRDefault="0013796C" w:rsidP="0013796C">
      <w:pPr>
        <w:jc w:val="center"/>
        <w:rPr>
          <w:rFonts w:ascii="Times New Roman" w:hAnsi="Times New Roman" w:cs="Times New Roman"/>
          <w:b/>
        </w:rPr>
      </w:pPr>
      <w:r>
        <w:rPr>
          <w:rFonts w:ascii="Times New Roman" w:hAnsi="Times New Roman" w:cs="Times New Roman"/>
          <w:b/>
        </w:rPr>
        <w:t>DAS DISPOSIÇÕES PRELIMINARES</w:t>
      </w:r>
    </w:p>
    <w:p w14:paraId="3DDC3261" w14:textId="77777777" w:rsidR="0013796C" w:rsidRDefault="0013796C" w:rsidP="0013796C">
      <w:pPr>
        <w:jc w:val="both"/>
        <w:rPr>
          <w:rFonts w:ascii="Times New Roman" w:hAnsi="Times New Roman" w:cs="Times New Roman"/>
        </w:rPr>
      </w:pPr>
    </w:p>
    <w:p w14:paraId="43858AE8"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1º </w:t>
      </w:r>
      <w:r>
        <w:rPr>
          <w:rFonts w:ascii="Times New Roman" w:hAnsi="Times New Roman" w:cs="Times New Roman"/>
        </w:rPr>
        <w:t>Em cumprimento ao disposto na Lei Orgânica do Município de Seropédica, na Lei Federal nº 4.320, de 17 de março de 1964, e na Lei Complementar nº 101, de 04 de maio de 2000, ficam estabelecidas as diretrizes para a elaboração do orçamento do Município de Seropédica para o exercício de 2023, compreendendo:</w:t>
      </w:r>
    </w:p>
    <w:p w14:paraId="752EADAF" w14:textId="77777777" w:rsidR="0013796C" w:rsidRDefault="0013796C" w:rsidP="0013796C">
      <w:pPr>
        <w:jc w:val="both"/>
        <w:rPr>
          <w:rFonts w:ascii="Times New Roman" w:hAnsi="Times New Roman" w:cs="Times New Roman"/>
        </w:rPr>
      </w:pPr>
    </w:p>
    <w:p w14:paraId="1ACA16C0" w14:textId="77777777" w:rsidR="0013796C" w:rsidRDefault="0013796C" w:rsidP="0013796C">
      <w:pPr>
        <w:jc w:val="both"/>
        <w:rPr>
          <w:rFonts w:ascii="Times New Roman" w:hAnsi="Times New Roman" w:cs="Times New Roman"/>
        </w:rPr>
      </w:pPr>
      <w:r>
        <w:rPr>
          <w:rFonts w:ascii="Times New Roman" w:hAnsi="Times New Roman" w:cs="Times New Roman"/>
        </w:rPr>
        <w:t>I – Prioridades e metas da Administração Púbica Municipal;</w:t>
      </w:r>
    </w:p>
    <w:p w14:paraId="55D7871C" w14:textId="77777777" w:rsidR="0013796C" w:rsidRDefault="0013796C" w:rsidP="0013796C">
      <w:pPr>
        <w:jc w:val="both"/>
        <w:rPr>
          <w:rFonts w:ascii="Times New Roman" w:hAnsi="Times New Roman" w:cs="Times New Roman"/>
        </w:rPr>
      </w:pPr>
    </w:p>
    <w:p w14:paraId="48672253" w14:textId="77777777" w:rsidR="0013796C" w:rsidRDefault="0013796C" w:rsidP="0013796C">
      <w:pPr>
        <w:jc w:val="both"/>
        <w:rPr>
          <w:rFonts w:ascii="Times New Roman" w:hAnsi="Times New Roman" w:cs="Times New Roman"/>
        </w:rPr>
      </w:pPr>
      <w:r>
        <w:rPr>
          <w:rFonts w:ascii="Times New Roman" w:hAnsi="Times New Roman" w:cs="Times New Roman"/>
        </w:rPr>
        <w:t>II – Organização e estrutura do orçamento;</w:t>
      </w:r>
    </w:p>
    <w:p w14:paraId="379CAC3C" w14:textId="77777777" w:rsidR="0013796C" w:rsidRDefault="0013796C" w:rsidP="0013796C">
      <w:pPr>
        <w:jc w:val="both"/>
        <w:rPr>
          <w:rFonts w:ascii="Times New Roman" w:hAnsi="Times New Roman" w:cs="Times New Roman"/>
        </w:rPr>
      </w:pPr>
    </w:p>
    <w:p w14:paraId="10884AB9" w14:textId="77777777" w:rsidR="0013796C" w:rsidRDefault="0013796C" w:rsidP="0013796C">
      <w:pPr>
        <w:jc w:val="both"/>
        <w:rPr>
          <w:rFonts w:ascii="Times New Roman" w:hAnsi="Times New Roman" w:cs="Times New Roman"/>
        </w:rPr>
      </w:pPr>
      <w:r>
        <w:rPr>
          <w:rFonts w:ascii="Times New Roman" w:hAnsi="Times New Roman" w:cs="Times New Roman"/>
        </w:rPr>
        <w:t xml:space="preserve">III – Diretrizes </w:t>
      </w:r>
      <w:r w:rsidRPr="0013796C">
        <w:rPr>
          <w:rStyle w:val="nfaseSutil"/>
        </w:rPr>
        <w:t>gerais</w:t>
      </w:r>
      <w:r>
        <w:rPr>
          <w:rFonts w:ascii="Times New Roman" w:hAnsi="Times New Roman" w:cs="Times New Roman"/>
        </w:rPr>
        <w:t xml:space="preserve"> para elaboração do orçamento do Município;</w:t>
      </w:r>
    </w:p>
    <w:p w14:paraId="57A75546" w14:textId="77777777" w:rsidR="0013796C" w:rsidRDefault="0013796C" w:rsidP="0013796C">
      <w:pPr>
        <w:jc w:val="both"/>
        <w:rPr>
          <w:rFonts w:ascii="Times New Roman" w:hAnsi="Times New Roman" w:cs="Times New Roman"/>
        </w:rPr>
      </w:pPr>
    </w:p>
    <w:p w14:paraId="497F55DD" w14:textId="77777777" w:rsidR="0013796C" w:rsidRDefault="0013796C" w:rsidP="0013796C">
      <w:pPr>
        <w:jc w:val="both"/>
        <w:rPr>
          <w:rFonts w:ascii="Times New Roman" w:hAnsi="Times New Roman" w:cs="Times New Roman"/>
        </w:rPr>
      </w:pPr>
      <w:r>
        <w:rPr>
          <w:rFonts w:ascii="Times New Roman" w:hAnsi="Times New Roman" w:cs="Times New Roman"/>
        </w:rPr>
        <w:t>IV – Diretrizes para a execução orçamentária;</w:t>
      </w:r>
    </w:p>
    <w:p w14:paraId="350DEDA8" w14:textId="77777777" w:rsidR="0013796C" w:rsidRDefault="0013796C" w:rsidP="0013796C">
      <w:pPr>
        <w:jc w:val="both"/>
        <w:rPr>
          <w:rFonts w:ascii="Times New Roman" w:hAnsi="Times New Roman" w:cs="Times New Roman"/>
        </w:rPr>
      </w:pPr>
    </w:p>
    <w:p w14:paraId="72630EDC" w14:textId="77777777" w:rsidR="0013796C" w:rsidRDefault="0013796C" w:rsidP="0013796C">
      <w:pPr>
        <w:jc w:val="both"/>
        <w:rPr>
          <w:rFonts w:ascii="Times New Roman" w:hAnsi="Times New Roman" w:cs="Times New Roman"/>
        </w:rPr>
      </w:pPr>
      <w:r>
        <w:rPr>
          <w:rFonts w:ascii="Times New Roman" w:hAnsi="Times New Roman" w:cs="Times New Roman"/>
        </w:rPr>
        <w:t>V – Disposições relativas às despesas do Município com pessoal e com encargos sociais;</w:t>
      </w:r>
    </w:p>
    <w:p w14:paraId="5D3DFD0A" w14:textId="77777777" w:rsidR="0013796C" w:rsidRDefault="0013796C" w:rsidP="0013796C">
      <w:pPr>
        <w:jc w:val="both"/>
        <w:rPr>
          <w:rFonts w:ascii="Times New Roman" w:hAnsi="Times New Roman" w:cs="Times New Roman"/>
        </w:rPr>
      </w:pPr>
    </w:p>
    <w:p w14:paraId="2E2150DC" w14:textId="77777777" w:rsidR="0013796C" w:rsidRDefault="0013796C" w:rsidP="0013796C">
      <w:pPr>
        <w:jc w:val="both"/>
        <w:rPr>
          <w:rFonts w:ascii="Times New Roman" w:hAnsi="Times New Roman" w:cs="Times New Roman"/>
        </w:rPr>
      </w:pPr>
      <w:r>
        <w:rPr>
          <w:rFonts w:ascii="Times New Roman" w:hAnsi="Times New Roman" w:cs="Times New Roman"/>
        </w:rPr>
        <w:t>VI – Disposições gerais.</w:t>
      </w:r>
    </w:p>
    <w:p w14:paraId="4F27D4CC" w14:textId="77777777" w:rsidR="0013796C" w:rsidRDefault="0013796C" w:rsidP="0013796C">
      <w:pPr>
        <w:jc w:val="both"/>
        <w:rPr>
          <w:rFonts w:ascii="Times New Roman" w:hAnsi="Times New Roman" w:cs="Times New Roman"/>
        </w:rPr>
      </w:pPr>
    </w:p>
    <w:p w14:paraId="461B7DE3"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Integra a presente Lei os quadros relativos às Metas Fiscais, aos Riscos Fiscais e à Memória e Metodologia de Cálculo das Metas Anuais de Receitas.</w:t>
      </w:r>
    </w:p>
    <w:p w14:paraId="27B936E5" w14:textId="77777777" w:rsidR="0013796C" w:rsidRDefault="0013796C" w:rsidP="0013796C">
      <w:pPr>
        <w:jc w:val="both"/>
        <w:rPr>
          <w:rFonts w:ascii="Times New Roman" w:hAnsi="Times New Roman" w:cs="Times New Roman"/>
        </w:rPr>
      </w:pPr>
    </w:p>
    <w:p w14:paraId="077BC955" w14:textId="77777777" w:rsidR="0013796C" w:rsidRDefault="0013796C" w:rsidP="0013796C">
      <w:pPr>
        <w:jc w:val="both"/>
        <w:rPr>
          <w:rFonts w:ascii="Times New Roman" w:hAnsi="Times New Roman" w:cs="Times New Roman"/>
        </w:rPr>
      </w:pPr>
    </w:p>
    <w:p w14:paraId="32E78910" w14:textId="77777777" w:rsidR="0013796C" w:rsidRDefault="0013796C" w:rsidP="0013796C">
      <w:pPr>
        <w:jc w:val="center"/>
        <w:rPr>
          <w:rFonts w:ascii="Times New Roman" w:hAnsi="Times New Roman" w:cs="Times New Roman"/>
        </w:rPr>
      </w:pPr>
      <w:r>
        <w:rPr>
          <w:rFonts w:ascii="Times New Roman" w:hAnsi="Times New Roman" w:cs="Times New Roman"/>
        </w:rPr>
        <w:t>CAPÍTULO II</w:t>
      </w:r>
    </w:p>
    <w:p w14:paraId="7781F3B7" w14:textId="77777777" w:rsidR="0013796C" w:rsidRDefault="0013796C" w:rsidP="0013796C">
      <w:pPr>
        <w:jc w:val="center"/>
        <w:rPr>
          <w:rFonts w:ascii="Times New Roman" w:hAnsi="Times New Roman" w:cs="Times New Roman"/>
        </w:rPr>
      </w:pPr>
      <w:r>
        <w:rPr>
          <w:rFonts w:ascii="Times New Roman" w:hAnsi="Times New Roman" w:cs="Times New Roman"/>
          <w:b/>
        </w:rPr>
        <w:t>DAS PRIORIDADES E DIRETRIZES PARA A ADMINISTRAÇÃO PÚBLICA MUNICIPAL</w:t>
      </w:r>
    </w:p>
    <w:p w14:paraId="4F6FA991" w14:textId="77777777" w:rsidR="0013796C" w:rsidRDefault="0013796C" w:rsidP="0013796C">
      <w:pPr>
        <w:jc w:val="center"/>
        <w:rPr>
          <w:rFonts w:ascii="Times New Roman" w:hAnsi="Times New Roman" w:cs="Times New Roman"/>
        </w:rPr>
      </w:pPr>
    </w:p>
    <w:p w14:paraId="09C903B5"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b/>
        </w:rPr>
        <w:t xml:space="preserve">Art. 2º </w:t>
      </w:r>
      <w:r w:rsidRPr="00821015">
        <w:rPr>
          <w:rFonts w:ascii="Times New Roman" w:hAnsi="Times New Roman" w:cs="Times New Roman"/>
        </w:rPr>
        <w:t>As prioridades que orientarão a alocação de recursos o Projeto de Lei Orçamentária para o exercício financeiro de 202</w:t>
      </w:r>
      <w:r>
        <w:rPr>
          <w:rFonts w:ascii="Times New Roman" w:hAnsi="Times New Roman" w:cs="Times New Roman"/>
        </w:rPr>
        <w:t>3</w:t>
      </w:r>
      <w:r w:rsidRPr="00821015">
        <w:rPr>
          <w:rFonts w:ascii="Times New Roman" w:hAnsi="Times New Roman" w:cs="Times New Roman"/>
        </w:rPr>
        <w:t>, respeitadas as disposições constitucionais e legais, observarão as seguintes diretrizes.</w:t>
      </w:r>
    </w:p>
    <w:p w14:paraId="7F9FFD08" w14:textId="77777777" w:rsidR="0013796C" w:rsidRPr="00821015" w:rsidRDefault="0013796C" w:rsidP="0013796C">
      <w:pPr>
        <w:jc w:val="both"/>
        <w:rPr>
          <w:rFonts w:ascii="Times New Roman" w:hAnsi="Times New Roman" w:cs="Times New Roman"/>
        </w:rPr>
      </w:pPr>
    </w:p>
    <w:p w14:paraId="37BB2AA5"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 – Eficiência na gestão, melhoria da qualidade dos serviços públicos de saúde, com ampliação de investimento da rede física e da oferta de serviços, humanização do atendimento, fortalecimento da atenção básica e especializada e valorização dos profissionais de saúde;</w:t>
      </w:r>
    </w:p>
    <w:p w14:paraId="225FD6D5" w14:textId="77777777" w:rsidR="0013796C" w:rsidRPr="00821015" w:rsidRDefault="0013796C" w:rsidP="0013796C">
      <w:pPr>
        <w:jc w:val="both"/>
        <w:rPr>
          <w:rFonts w:ascii="Times New Roman" w:hAnsi="Times New Roman" w:cs="Times New Roman"/>
        </w:rPr>
      </w:pPr>
    </w:p>
    <w:p w14:paraId="51C1698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II – Incremento das ações e serviços de saúde em caráter complementar, através de celebração de parcerias com organizações sociais;</w:t>
      </w:r>
    </w:p>
    <w:p w14:paraId="03F9D961" w14:textId="77777777" w:rsidR="0013796C" w:rsidRPr="00821015" w:rsidRDefault="0013796C" w:rsidP="0013796C">
      <w:pPr>
        <w:jc w:val="both"/>
        <w:rPr>
          <w:rFonts w:ascii="Times New Roman" w:hAnsi="Times New Roman" w:cs="Times New Roman"/>
        </w:rPr>
      </w:pPr>
    </w:p>
    <w:p w14:paraId="23150B59"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III – Desenvolvimento do sistema educacional, com foco na melhoria da qualidade de ensino na obtenção de melhores resultados em relação aos indicadores de avaliação do aprendizado, na universalização do ensino fundamental, na infraestrutura dos prédios escolares e na valorização dos profissionais da educação;</w:t>
      </w:r>
    </w:p>
    <w:p w14:paraId="79611624" w14:textId="77777777" w:rsidR="0013796C" w:rsidRPr="00821015" w:rsidRDefault="0013796C" w:rsidP="0013796C">
      <w:pPr>
        <w:jc w:val="both"/>
        <w:rPr>
          <w:rFonts w:ascii="Times New Roman" w:hAnsi="Times New Roman" w:cs="Times New Roman"/>
        </w:rPr>
      </w:pPr>
    </w:p>
    <w:p w14:paraId="1C9B67DB"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IV – Ações de prevenção e combate à violência, com vistas à redução de crimes, com foco nos jovens e adolescentes;</w:t>
      </w:r>
    </w:p>
    <w:p w14:paraId="10EBEAF1" w14:textId="77777777" w:rsidR="0013796C" w:rsidRPr="00821015" w:rsidRDefault="0013796C" w:rsidP="0013796C">
      <w:pPr>
        <w:jc w:val="both"/>
        <w:rPr>
          <w:rFonts w:ascii="Times New Roman" w:hAnsi="Times New Roman" w:cs="Times New Roman"/>
        </w:rPr>
      </w:pPr>
    </w:p>
    <w:p w14:paraId="45A0E3BC"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V – Unificação de ações entre os principais órgãos de segurança, estabelecendo intercâmbio com diversos setores sociais;</w:t>
      </w:r>
    </w:p>
    <w:p w14:paraId="484D8860" w14:textId="77777777" w:rsidR="0013796C" w:rsidRPr="00821015" w:rsidRDefault="0013796C" w:rsidP="0013796C">
      <w:pPr>
        <w:jc w:val="both"/>
        <w:rPr>
          <w:rFonts w:ascii="Times New Roman" w:hAnsi="Times New Roman" w:cs="Times New Roman"/>
        </w:rPr>
      </w:pPr>
    </w:p>
    <w:p w14:paraId="6175A5FC"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VI – Fortalecimento da política habitacional de interesse social, com viabilização de novas moradias, redução das áreas de risco e regularização urbanística e fundiária;</w:t>
      </w:r>
    </w:p>
    <w:p w14:paraId="796DAFF3" w14:textId="77777777" w:rsidR="0013796C" w:rsidRPr="00821015" w:rsidRDefault="0013796C" w:rsidP="0013796C">
      <w:pPr>
        <w:jc w:val="both"/>
        <w:rPr>
          <w:rFonts w:ascii="Times New Roman" w:hAnsi="Times New Roman" w:cs="Times New Roman"/>
        </w:rPr>
      </w:pPr>
    </w:p>
    <w:p w14:paraId="000403B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VII – Atração e manutenção de empreendimentos econômicos, compreendendo o incentivo à modernização, o fomento à pesquisa, à tecnologia e à inovação para renovação industrial do Município e a promoção de parceria com os Governos Estadual e Federal, para a implantação de um condomínio ou distrito industrial;</w:t>
      </w:r>
    </w:p>
    <w:p w14:paraId="350EBEC6" w14:textId="77777777" w:rsidR="0013796C" w:rsidRPr="00821015" w:rsidRDefault="0013796C" w:rsidP="0013796C">
      <w:pPr>
        <w:jc w:val="both"/>
        <w:rPr>
          <w:rFonts w:ascii="Times New Roman" w:hAnsi="Times New Roman" w:cs="Times New Roman"/>
        </w:rPr>
      </w:pPr>
    </w:p>
    <w:p w14:paraId="11B9761E"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 xml:space="preserve">VIII – Aumento na geração do trabalho e renda, com o incentivo </w:t>
      </w:r>
      <w:proofErr w:type="gramStart"/>
      <w:r w:rsidRPr="00821015">
        <w:rPr>
          <w:rFonts w:ascii="Times New Roman" w:hAnsi="Times New Roman" w:cs="Times New Roman"/>
        </w:rPr>
        <w:t>aos micro</w:t>
      </w:r>
      <w:proofErr w:type="gramEnd"/>
      <w:r w:rsidRPr="00821015">
        <w:rPr>
          <w:rFonts w:ascii="Times New Roman" w:hAnsi="Times New Roman" w:cs="Times New Roman"/>
        </w:rPr>
        <w:t xml:space="preserve"> e pequenos empreendimentos, à economia solidária e a promoção de cursos profissionalizantes que possibilitem a geração de renda e trabalho;</w:t>
      </w:r>
    </w:p>
    <w:p w14:paraId="12F52971" w14:textId="77777777" w:rsidR="0013796C" w:rsidRPr="00821015" w:rsidRDefault="0013796C" w:rsidP="0013796C">
      <w:pPr>
        <w:jc w:val="both"/>
        <w:rPr>
          <w:rFonts w:ascii="Times New Roman" w:hAnsi="Times New Roman" w:cs="Times New Roman"/>
        </w:rPr>
      </w:pPr>
    </w:p>
    <w:p w14:paraId="62438949"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IX – Consolidação da sustentabilidade ambiental, em integração com o desenvolvimento econômico;</w:t>
      </w:r>
    </w:p>
    <w:p w14:paraId="53F6A4AD" w14:textId="77777777" w:rsidR="0013796C" w:rsidRPr="00821015" w:rsidRDefault="0013796C" w:rsidP="0013796C">
      <w:pPr>
        <w:jc w:val="both"/>
        <w:rPr>
          <w:rFonts w:ascii="Times New Roman" w:hAnsi="Times New Roman" w:cs="Times New Roman"/>
        </w:rPr>
      </w:pPr>
    </w:p>
    <w:p w14:paraId="3818594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 – Ações de mobilidade urbana e modernização do transporte coletivo, com segurança no trânsito, conforto e redução de acidentes, minimizando impactos sociais;</w:t>
      </w:r>
    </w:p>
    <w:p w14:paraId="19254612" w14:textId="77777777" w:rsidR="0013796C" w:rsidRPr="00821015" w:rsidRDefault="0013796C" w:rsidP="0013796C">
      <w:pPr>
        <w:jc w:val="both"/>
        <w:rPr>
          <w:rFonts w:ascii="Times New Roman" w:hAnsi="Times New Roman" w:cs="Times New Roman"/>
        </w:rPr>
      </w:pPr>
    </w:p>
    <w:p w14:paraId="45FDD52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XI – Utilização adequada dos bens naturais, garantindo um ambiente urbano seguro, limpo e sustentável;</w:t>
      </w:r>
    </w:p>
    <w:p w14:paraId="35E68D30" w14:textId="77777777" w:rsidR="0013796C" w:rsidRPr="00821015" w:rsidRDefault="0013796C" w:rsidP="0013796C">
      <w:pPr>
        <w:jc w:val="both"/>
        <w:rPr>
          <w:rFonts w:ascii="Times New Roman" w:hAnsi="Times New Roman" w:cs="Times New Roman"/>
        </w:rPr>
      </w:pPr>
    </w:p>
    <w:p w14:paraId="68C32C5F"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XII – Ampliação da oferta de serviços e equipamentos de assistência social e a promoção de ações de direitos humanos por meio de prevenção, inclusão, reparação e restauração de direitos nos diversos segmentos sociais e econômicos;</w:t>
      </w:r>
    </w:p>
    <w:p w14:paraId="228A32B9" w14:textId="77777777" w:rsidR="0013796C" w:rsidRPr="00821015" w:rsidRDefault="0013796C" w:rsidP="0013796C">
      <w:pPr>
        <w:jc w:val="both"/>
        <w:rPr>
          <w:rFonts w:ascii="Times New Roman" w:hAnsi="Times New Roman" w:cs="Times New Roman"/>
        </w:rPr>
      </w:pPr>
    </w:p>
    <w:p w14:paraId="2AC8A080"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XIII – Promoção, apoio e incentivo às atividades culturais e valorização do patrimônio histórico e cultural, incluindo implementação do Projeto Casa Cultural e Biblioteca Volante;</w:t>
      </w:r>
    </w:p>
    <w:p w14:paraId="6DC2184D" w14:textId="77777777" w:rsidR="0013796C" w:rsidRPr="00821015" w:rsidRDefault="0013796C" w:rsidP="0013796C">
      <w:pPr>
        <w:jc w:val="both"/>
        <w:rPr>
          <w:rFonts w:ascii="Times New Roman" w:hAnsi="Times New Roman" w:cs="Times New Roman"/>
        </w:rPr>
      </w:pPr>
    </w:p>
    <w:p w14:paraId="4A2B3EF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XIV – Promoção, apoio e incentivo às atividades esportivas, recreativas e de lazer, com investimentos na recuperação e ampliação dos equipamentos públicos;</w:t>
      </w:r>
    </w:p>
    <w:p w14:paraId="781AEF94" w14:textId="77777777" w:rsidR="0013796C" w:rsidRPr="00821015" w:rsidRDefault="0013796C" w:rsidP="0013796C">
      <w:pPr>
        <w:jc w:val="both"/>
        <w:rPr>
          <w:rFonts w:ascii="Times New Roman" w:hAnsi="Times New Roman" w:cs="Times New Roman"/>
        </w:rPr>
      </w:pPr>
    </w:p>
    <w:p w14:paraId="3C65F1E8"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lastRenderedPageBreak/>
        <w:t>XV – Incentivar a agricultura familiar e capacitar a população para criação de renda;</w:t>
      </w:r>
    </w:p>
    <w:p w14:paraId="2DFE35E9" w14:textId="77777777" w:rsidR="0013796C" w:rsidRPr="00821015" w:rsidRDefault="0013796C" w:rsidP="0013796C">
      <w:pPr>
        <w:jc w:val="both"/>
        <w:rPr>
          <w:rFonts w:ascii="Times New Roman" w:hAnsi="Times New Roman" w:cs="Times New Roman"/>
        </w:rPr>
      </w:pPr>
    </w:p>
    <w:p w14:paraId="0C670350"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XVI – Implementar o Programa PROJOVEM – Juventude Cidadã;</w:t>
      </w:r>
    </w:p>
    <w:p w14:paraId="66F6DB78" w14:textId="77777777" w:rsidR="0013796C" w:rsidRPr="00821015" w:rsidRDefault="0013796C" w:rsidP="0013796C">
      <w:pPr>
        <w:jc w:val="both"/>
        <w:rPr>
          <w:rFonts w:ascii="Times New Roman" w:hAnsi="Times New Roman" w:cs="Times New Roman"/>
        </w:rPr>
      </w:pPr>
    </w:p>
    <w:p w14:paraId="274E6868"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XVII – Promover políticas públicas de educação ambiental, coleta seletiva e tratamento do lixo local com a participação das empresas e indústrias locais;</w:t>
      </w:r>
    </w:p>
    <w:p w14:paraId="06082125" w14:textId="77777777" w:rsidR="0013796C" w:rsidRPr="00821015" w:rsidRDefault="0013796C" w:rsidP="0013796C">
      <w:pPr>
        <w:jc w:val="both"/>
        <w:rPr>
          <w:rFonts w:ascii="Times New Roman" w:hAnsi="Times New Roman" w:cs="Times New Roman"/>
        </w:rPr>
      </w:pPr>
    </w:p>
    <w:p w14:paraId="00EC473C"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XVIII – Inclusão, dentre as políticas sociais, de prioridades que envolvam questões de gênero, igualdade racial, moradia, apoio e assistência ao idoso e a criança de 0 a 12 anos e acessibilidade, bem como apoio a projetos de profissionalização, capacitação de mão de obra e valorização da produção e da cultura local;</w:t>
      </w:r>
    </w:p>
    <w:p w14:paraId="03758485" w14:textId="77777777" w:rsidR="0013796C" w:rsidRPr="00821015" w:rsidRDefault="0013796C" w:rsidP="0013796C">
      <w:pPr>
        <w:jc w:val="both"/>
        <w:rPr>
          <w:rFonts w:ascii="Times New Roman" w:hAnsi="Times New Roman" w:cs="Times New Roman"/>
        </w:rPr>
      </w:pPr>
    </w:p>
    <w:p w14:paraId="4E698CE0"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XIX – Modernização da Administração Pública Municipal, através do aperfeiçoamento da informatização e Gestão dos Setores Sociais Básicos;</w:t>
      </w:r>
    </w:p>
    <w:p w14:paraId="424E594E" w14:textId="77777777" w:rsidR="0013796C" w:rsidRPr="00821015" w:rsidRDefault="0013796C" w:rsidP="0013796C">
      <w:pPr>
        <w:jc w:val="both"/>
        <w:rPr>
          <w:rFonts w:ascii="Times New Roman" w:hAnsi="Times New Roman" w:cs="Times New Roman"/>
        </w:rPr>
      </w:pPr>
    </w:p>
    <w:p w14:paraId="52C4DD73"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XX – Garantia da publicidade ampla dos Atos Administrativos Municipais na Imprensa e na Internet;</w:t>
      </w:r>
    </w:p>
    <w:p w14:paraId="657075FE" w14:textId="77777777" w:rsidR="0013796C" w:rsidRPr="00821015" w:rsidRDefault="0013796C" w:rsidP="0013796C">
      <w:pPr>
        <w:jc w:val="both"/>
        <w:rPr>
          <w:rFonts w:ascii="Times New Roman" w:hAnsi="Times New Roman" w:cs="Times New Roman"/>
        </w:rPr>
      </w:pPr>
    </w:p>
    <w:p w14:paraId="266B7CB9"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XXI – Incremento da gestão pública, através de valorização dos servidores e realização do concurso público;</w:t>
      </w:r>
    </w:p>
    <w:p w14:paraId="049C8AD2" w14:textId="77777777" w:rsidR="0013796C" w:rsidRPr="00821015" w:rsidRDefault="0013796C" w:rsidP="0013796C">
      <w:pPr>
        <w:jc w:val="both"/>
        <w:rPr>
          <w:rFonts w:ascii="Times New Roman" w:hAnsi="Times New Roman" w:cs="Times New Roman"/>
        </w:rPr>
      </w:pPr>
    </w:p>
    <w:p w14:paraId="048643F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XXII – Incentivar as Parcerias Públicas e Privadas;</w:t>
      </w:r>
    </w:p>
    <w:p w14:paraId="2DE99AD1" w14:textId="77777777" w:rsidR="0013796C" w:rsidRPr="00821015" w:rsidRDefault="0013796C" w:rsidP="0013796C">
      <w:pPr>
        <w:jc w:val="both"/>
        <w:rPr>
          <w:rFonts w:ascii="Times New Roman" w:hAnsi="Times New Roman" w:cs="Times New Roman"/>
        </w:rPr>
      </w:pPr>
    </w:p>
    <w:p w14:paraId="75E52016"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 xml:space="preserve">XXIII – Promover implantação de sistema de Gestão Integrada e </w:t>
      </w:r>
      <w:proofErr w:type="spellStart"/>
      <w:r w:rsidRPr="00821015">
        <w:rPr>
          <w:rFonts w:ascii="Times New Roman" w:hAnsi="Times New Roman" w:cs="Times New Roman"/>
          <w:i/>
        </w:rPr>
        <w:t>compliance</w:t>
      </w:r>
      <w:proofErr w:type="spellEnd"/>
      <w:r w:rsidRPr="00821015">
        <w:rPr>
          <w:rFonts w:ascii="Times New Roman" w:hAnsi="Times New Roman" w:cs="Times New Roman"/>
        </w:rPr>
        <w:t xml:space="preserve"> nos órgãos públicos;</w:t>
      </w:r>
    </w:p>
    <w:p w14:paraId="720CD5DD" w14:textId="77777777" w:rsidR="0013796C" w:rsidRPr="00821015" w:rsidRDefault="0013796C" w:rsidP="0013796C">
      <w:pPr>
        <w:jc w:val="both"/>
        <w:rPr>
          <w:rFonts w:ascii="Times New Roman" w:hAnsi="Times New Roman" w:cs="Times New Roman"/>
        </w:rPr>
      </w:pPr>
    </w:p>
    <w:p w14:paraId="71757272" w14:textId="03338873" w:rsidR="0013796C" w:rsidRPr="007C19C4" w:rsidRDefault="0013796C" w:rsidP="0013796C">
      <w:pPr>
        <w:jc w:val="both"/>
        <w:rPr>
          <w:rFonts w:ascii="Times New Roman" w:hAnsi="Times New Roman" w:cs="Times New Roman"/>
        </w:rPr>
      </w:pPr>
      <w:r w:rsidRPr="007C19C4">
        <w:rPr>
          <w:rFonts w:ascii="Times New Roman" w:hAnsi="Times New Roman" w:cs="Times New Roman"/>
        </w:rPr>
        <w:t>XXIV – Adoção de sistemas interligados de segurança com elaboração de sistemas de monitoramento,</w:t>
      </w:r>
      <w:r w:rsidR="004D0135">
        <w:rPr>
          <w:rFonts w:ascii="Times New Roman" w:hAnsi="Times New Roman" w:cs="Times New Roman"/>
        </w:rPr>
        <w:t xml:space="preserve"> </w:t>
      </w:r>
      <w:r w:rsidRPr="007C19C4">
        <w:rPr>
          <w:rFonts w:ascii="Times New Roman" w:hAnsi="Times New Roman" w:cs="Times New Roman"/>
        </w:rPr>
        <w:t>oferecendo espaços públicos seguros para os munícipes;</w:t>
      </w:r>
    </w:p>
    <w:p w14:paraId="41B486A9" w14:textId="77777777" w:rsidR="0013796C" w:rsidRDefault="0013796C" w:rsidP="0013796C">
      <w:pPr>
        <w:jc w:val="both"/>
        <w:rPr>
          <w:rFonts w:ascii="Times New Roman" w:hAnsi="Times New Roman" w:cs="Times New Roman"/>
        </w:rPr>
      </w:pPr>
    </w:p>
    <w:p w14:paraId="459ED5FD"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XXV – Implantação e fortalecimento dos Conselhos Municipais;</w:t>
      </w:r>
    </w:p>
    <w:p w14:paraId="79842785" w14:textId="77777777" w:rsidR="0013796C" w:rsidRPr="00A25609" w:rsidRDefault="0013796C" w:rsidP="0013796C">
      <w:pPr>
        <w:jc w:val="both"/>
        <w:rPr>
          <w:rFonts w:ascii="Times New Roman" w:hAnsi="Times New Roman" w:cs="Times New Roman"/>
        </w:rPr>
      </w:pPr>
    </w:p>
    <w:p w14:paraId="5DED06A3"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lastRenderedPageBreak/>
        <w:t xml:space="preserve">XXVI – Implantação do Orçamento Participativo Municipal;   </w:t>
      </w:r>
    </w:p>
    <w:p w14:paraId="692475A7" w14:textId="77777777" w:rsidR="0013796C" w:rsidRPr="00A25609" w:rsidRDefault="0013796C" w:rsidP="0013796C">
      <w:pPr>
        <w:jc w:val="both"/>
        <w:rPr>
          <w:rFonts w:ascii="Times New Roman" w:hAnsi="Times New Roman" w:cs="Times New Roman"/>
        </w:rPr>
      </w:pPr>
    </w:p>
    <w:p w14:paraId="36C26AB9"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 xml:space="preserve">XXVII – Ações de Combate a enchentes; </w:t>
      </w:r>
    </w:p>
    <w:p w14:paraId="5B8519FD" w14:textId="77777777" w:rsidR="0013796C" w:rsidRPr="00A25609" w:rsidRDefault="0013796C" w:rsidP="0013796C">
      <w:pPr>
        <w:jc w:val="both"/>
        <w:rPr>
          <w:rFonts w:ascii="Times New Roman" w:hAnsi="Times New Roman" w:cs="Times New Roman"/>
        </w:rPr>
      </w:pPr>
    </w:p>
    <w:p w14:paraId="1C42F680"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 xml:space="preserve">XXVIII – Implantação do Programa Bairro Bonito, Iluminação nas ruas, Capina, Tapa </w:t>
      </w:r>
      <w:proofErr w:type="gramStart"/>
      <w:r w:rsidRPr="00A25609">
        <w:rPr>
          <w:rFonts w:ascii="Times New Roman" w:hAnsi="Times New Roman" w:cs="Times New Roman"/>
        </w:rPr>
        <w:t>Buraco,  Pintura</w:t>
      </w:r>
      <w:proofErr w:type="gramEnd"/>
      <w:r w:rsidRPr="00A25609">
        <w:rPr>
          <w:rFonts w:ascii="Times New Roman" w:hAnsi="Times New Roman" w:cs="Times New Roman"/>
        </w:rPr>
        <w:t xml:space="preserve"> de Meio Fio, </w:t>
      </w:r>
      <w:r w:rsidRPr="00A25609">
        <w:rPr>
          <w:rFonts w:ascii="Times New Roman" w:hAnsi="Times New Roman" w:cs="Times New Roman"/>
          <w:u w:val="single"/>
        </w:rPr>
        <w:t>Revitalização de Praças</w:t>
      </w:r>
      <w:r w:rsidRPr="00A25609">
        <w:rPr>
          <w:rFonts w:ascii="Times New Roman" w:hAnsi="Times New Roman" w:cs="Times New Roman"/>
        </w:rPr>
        <w:t xml:space="preserve"> e </w:t>
      </w:r>
      <w:r w:rsidRPr="00A25609">
        <w:rPr>
          <w:rFonts w:ascii="Times New Roman" w:hAnsi="Times New Roman" w:cs="Times New Roman"/>
          <w:u w:val="single"/>
        </w:rPr>
        <w:t>subprograma voltado para melhor idade</w:t>
      </w:r>
      <w:r w:rsidRPr="00A25609">
        <w:rPr>
          <w:rFonts w:ascii="Times New Roman" w:hAnsi="Times New Roman" w:cs="Times New Roman"/>
        </w:rPr>
        <w:t xml:space="preserve">; </w:t>
      </w:r>
    </w:p>
    <w:p w14:paraId="4FF73C14"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 xml:space="preserve">XXIX – </w:t>
      </w:r>
      <w:r w:rsidRPr="00A25609">
        <w:rPr>
          <w:rFonts w:ascii="Times New Roman" w:hAnsi="Times New Roman" w:cs="Times New Roman"/>
          <w:u w:val="single"/>
        </w:rPr>
        <w:t>Implantação de Programas Educacionais</w:t>
      </w:r>
      <w:r w:rsidRPr="00A25609">
        <w:rPr>
          <w:rFonts w:ascii="Times New Roman" w:hAnsi="Times New Roman" w:cs="Times New Roman"/>
        </w:rPr>
        <w:t>;</w:t>
      </w:r>
    </w:p>
    <w:p w14:paraId="5AC8B237" w14:textId="77777777" w:rsidR="0013796C" w:rsidRPr="00A25609" w:rsidRDefault="0013796C" w:rsidP="0013796C">
      <w:pPr>
        <w:jc w:val="both"/>
        <w:rPr>
          <w:rFonts w:ascii="Times New Roman" w:hAnsi="Times New Roman" w:cs="Times New Roman"/>
        </w:rPr>
      </w:pPr>
    </w:p>
    <w:p w14:paraId="6069D7D9"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XXX – Estruturação da Gestão Administrativa;</w:t>
      </w:r>
    </w:p>
    <w:p w14:paraId="578A80F0" w14:textId="77777777" w:rsidR="0013796C" w:rsidRPr="00A25609" w:rsidRDefault="0013796C" w:rsidP="0013796C">
      <w:pPr>
        <w:jc w:val="both"/>
        <w:rPr>
          <w:rFonts w:ascii="Times New Roman" w:hAnsi="Times New Roman" w:cs="Times New Roman"/>
        </w:rPr>
      </w:pPr>
    </w:p>
    <w:p w14:paraId="7781609C"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XXXI – Projeto de Planejamento Urbanístico em Seropédica, com desenvolvimento de ações de: regularização Fundiária, Planejamento da Mobilidade Urbano e Municipalização do Trânsito, Saneamento Básico, licenciamento ambiental, qualificação dos espaços urbanos e da paisagem, Integração dos Bairros e a Região, Ordenação da Paisagem Urbano, Busca de parcerias entre esferas de governo (União, Estado e Município);</w:t>
      </w:r>
    </w:p>
    <w:p w14:paraId="39643051" w14:textId="77777777" w:rsidR="0013796C" w:rsidRPr="00A25609" w:rsidRDefault="0013796C" w:rsidP="0013796C">
      <w:pPr>
        <w:jc w:val="both"/>
        <w:rPr>
          <w:rFonts w:ascii="Times New Roman" w:hAnsi="Times New Roman" w:cs="Times New Roman"/>
        </w:rPr>
      </w:pPr>
    </w:p>
    <w:p w14:paraId="539E5FC7" w14:textId="77777777" w:rsidR="0013796C" w:rsidRPr="00A25609" w:rsidRDefault="0013796C" w:rsidP="0013796C">
      <w:pPr>
        <w:jc w:val="both"/>
        <w:rPr>
          <w:rFonts w:ascii="Times New Roman" w:hAnsi="Times New Roman" w:cs="Times New Roman"/>
        </w:rPr>
      </w:pPr>
      <w:r w:rsidRPr="00A25609">
        <w:rPr>
          <w:rFonts w:ascii="Times New Roman" w:hAnsi="Times New Roman" w:cs="Times New Roman"/>
        </w:rPr>
        <w:t>XXXII – Ações com foco a prevenção e mitigação de problemas ambientais, contemplando aspectos sociais, visando o desenvolvimento sustentável de Seropédica;</w:t>
      </w:r>
    </w:p>
    <w:p w14:paraId="7DCD32A6" w14:textId="77777777" w:rsidR="0013796C" w:rsidRPr="00A25609" w:rsidRDefault="0013796C" w:rsidP="0013796C">
      <w:pPr>
        <w:jc w:val="both"/>
        <w:rPr>
          <w:rFonts w:ascii="Times New Roman" w:hAnsi="Times New Roman" w:cs="Times New Roman"/>
        </w:rPr>
      </w:pPr>
    </w:p>
    <w:p w14:paraId="441D16F2" w14:textId="77777777" w:rsidR="0013796C" w:rsidRDefault="0013796C" w:rsidP="0013796C">
      <w:pPr>
        <w:jc w:val="both"/>
        <w:rPr>
          <w:rFonts w:ascii="Times New Roman" w:hAnsi="Times New Roman" w:cs="Times New Roman"/>
        </w:rPr>
      </w:pPr>
      <w:r w:rsidRPr="00A25609">
        <w:rPr>
          <w:rFonts w:ascii="Times New Roman" w:hAnsi="Times New Roman" w:cs="Times New Roman"/>
        </w:rPr>
        <w:t xml:space="preserve">XXXIII – Implantação e funcionamento </w:t>
      </w:r>
      <w:r>
        <w:rPr>
          <w:rFonts w:ascii="Times New Roman" w:hAnsi="Times New Roman" w:cs="Times New Roman"/>
        </w:rPr>
        <w:t>do Projeto Sala do Empreendedor;</w:t>
      </w:r>
    </w:p>
    <w:p w14:paraId="2B061982" w14:textId="77777777" w:rsidR="0013796C" w:rsidRDefault="0013796C" w:rsidP="0013796C">
      <w:pPr>
        <w:jc w:val="both"/>
        <w:rPr>
          <w:rFonts w:ascii="Times New Roman" w:hAnsi="Times New Roman" w:cs="Times New Roman"/>
        </w:rPr>
      </w:pPr>
    </w:p>
    <w:p w14:paraId="240D50AB" w14:textId="77777777" w:rsidR="0013796C" w:rsidRDefault="0013796C" w:rsidP="0013796C">
      <w:pPr>
        <w:jc w:val="both"/>
        <w:rPr>
          <w:rFonts w:ascii="Times New Roman" w:hAnsi="Times New Roman" w:cs="Times New Roman"/>
        </w:rPr>
      </w:pPr>
      <w:r>
        <w:rPr>
          <w:rFonts w:ascii="Times New Roman" w:hAnsi="Times New Roman" w:cs="Times New Roman"/>
        </w:rPr>
        <w:t xml:space="preserve">XXXIV – Inclusão do Orçamento Impositivo atendendo a emenda nº 19/2021 da lei Orgânica do Município.  </w:t>
      </w:r>
    </w:p>
    <w:p w14:paraId="2DDC6BB1" w14:textId="77777777" w:rsidR="0013796C" w:rsidRDefault="0013796C" w:rsidP="0013796C">
      <w:pPr>
        <w:jc w:val="both"/>
        <w:rPr>
          <w:rFonts w:ascii="Times New Roman" w:hAnsi="Times New Roman" w:cs="Times New Roman"/>
        </w:rPr>
      </w:pPr>
    </w:p>
    <w:p w14:paraId="7C1C2849"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b/>
        </w:rPr>
        <w:t xml:space="preserve">Art. 3º </w:t>
      </w:r>
      <w:r w:rsidRPr="00821015">
        <w:rPr>
          <w:rFonts w:ascii="Times New Roman" w:hAnsi="Times New Roman" w:cs="Times New Roman"/>
        </w:rPr>
        <w:t>As ações da Administração Pública Municipal visando a boa governança e a viabilidade financeira do Município deverão se orientar por:</w:t>
      </w:r>
    </w:p>
    <w:p w14:paraId="5F426131" w14:textId="77777777" w:rsidR="0013796C" w:rsidRPr="00821015" w:rsidRDefault="0013796C" w:rsidP="0013796C">
      <w:pPr>
        <w:jc w:val="both"/>
        <w:rPr>
          <w:rFonts w:ascii="Times New Roman" w:hAnsi="Times New Roman" w:cs="Times New Roman"/>
        </w:rPr>
      </w:pPr>
    </w:p>
    <w:p w14:paraId="10978B91"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 – Busca da elevação imediata, substancial e permanente das receitas públicas, sobretudo das receitas próprias;</w:t>
      </w:r>
    </w:p>
    <w:p w14:paraId="20D1E955" w14:textId="77777777" w:rsidR="0013796C" w:rsidRPr="00821015" w:rsidRDefault="0013796C" w:rsidP="0013796C">
      <w:pPr>
        <w:jc w:val="both"/>
        <w:rPr>
          <w:rFonts w:ascii="Times New Roman" w:hAnsi="Times New Roman" w:cs="Times New Roman"/>
        </w:rPr>
      </w:pPr>
    </w:p>
    <w:p w14:paraId="2FF12970"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lastRenderedPageBreak/>
        <w:t>II – Ampliação e diversificação de outras fontes de receita, sobretudo as de menor custo;</w:t>
      </w:r>
    </w:p>
    <w:p w14:paraId="51CF7312" w14:textId="77777777" w:rsidR="0013796C" w:rsidRPr="00821015" w:rsidRDefault="0013796C" w:rsidP="0013796C">
      <w:pPr>
        <w:jc w:val="both"/>
        <w:rPr>
          <w:rFonts w:ascii="Times New Roman" w:hAnsi="Times New Roman" w:cs="Times New Roman"/>
        </w:rPr>
      </w:pPr>
    </w:p>
    <w:p w14:paraId="1E7E5B06"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III – Aperfeiçoamento do sistema de arrecadação tributária, com o recadastramento imobiliário e de contribuintes, visando maior eficiência no combate à sonegação;</w:t>
      </w:r>
    </w:p>
    <w:p w14:paraId="7076B4B7" w14:textId="77777777" w:rsidR="0013796C" w:rsidRPr="00821015" w:rsidRDefault="0013796C" w:rsidP="0013796C">
      <w:pPr>
        <w:jc w:val="both"/>
        <w:rPr>
          <w:rFonts w:ascii="Times New Roman" w:hAnsi="Times New Roman" w:cs="Times New Roman"/>
        </w:rPr>
      </w:pPr>
    </w:p>
    <w:p w14:paraId="14FFD1E2"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IV – Modernização e aprimoramento dos instrumentos de planejamento e controle da execução orçamentária e financeira;</w:t>
      </w:r>
    </w:p>
    <w:p w14:paraId="35239941" w14:textId="77777777" w:rsidR="0013796C" w:rsidRPr="00821015" w:rsidRDefault="0013796C" w:rsidP="0013796C">
      <w:pPr>
        <w:jc w:val="both"/>
        <w:rPr>
          <w:rFonts w:ascii="Times New Roman" w:hAnsi="Times New Roman" w:cs="Times New Roman"/>
        </w:rPr>
      </w:pPr>
    </w:p>
    <w:p w14:paraId="31BB1766"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V – Planejamento e alocação de recursos para a execução orçamentária e financeira, considerando o contexto socioeconômico nacional e internacional;</w:t>
      </w:r>
    </w:p>
    <w:p w14:paraId="717D7426" w14:textId="77777777" w:rsidR="0013796C" w:rsidRPr="00821015" w:rsidRDefault="0013796C" w:rsidP="0013796C">
      <w:pPr>
        <w:jc w:val="both"/>
        <w:rPr>
          <w:rFonts w:ascii="Times New Roman" w:hAnsi="Times New Roman" w:cs="Times New Roman"/>
        </w:rPr>
      </w:pPr>
    </w:p>
    <w:p w14:paraId="74DDDCAC"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VI – Aplicação de recursos conforme metas e diretrizes de planejamento estabelecidas, aprimorando os mecanismos de controle e transparência;</w:t>
      </w:r>
    </w:p>
    <w:p w14:paraId="7E67B0E3" w14:textId="77777777" w:rsidR="0013796C" w:rsidRPr="00821015" w:rsidRDefault="0013796C" w:rsidP="0013796C">
      <w:pPr>
        <w:jc w:val="both"/>
        <w:rPr>
          <w:rFonts w:ascii="Times New Roman" w:hAnsi="Times New Roman" w:cs="Times New Roman"/>
        </w:rPr>
      </w:pPr>
    </w:p>
    <w:p w14:paraId="6AF9DEC9"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rPr>
        <w:t>VII – Racionalização dos gastos, reordenamento de despesa e otimização de custos;</w:t>
      </w:r>
    </w:p>
    <w:p w14:paraId="0EE4BBA2" w14:textId="77777777" w:rsidR="0013796C" w:rsidRPr="00821015" w:rsidRDefault="0013796C" w:rsidP="0013796C">
      <w:pPr>
        <w:jc w:val="both"/>
        <w:rPr>
          <w:rFonts w:ascii="Times New Roman" w:hAnsi="Times New Roman" w:cs="Times New Roman"/>
        </w:rPr>
      </w:pPr>
    </w:p>
    <w:p w14:paraId="77FEFE01" w14:textId="77777777" w:rsidR="0013796C" w:rsidRDefault="0013796C" w:rsidP="0013796C">
      <w:pPr>
        <w:jc w:val="both"/>
        <w:rPr>
          <w:rFonts w:ascii="Times New Roman" w:hAnsi="Times New Roman" w:cs="Times New Roman"/>
        </w:rPr>
      </w:pPr>
      <w:r w:rsidRPr="00821015">
        <w:rPr>
          <w:rFonts w:ascii="Times New Roman" w:hAnsi="Times New Roman" w:cs="Times New Roman"/>
        </w:rPr>
        <w:t>VIII – Gestão de tecnologia da informação, comunicação e inovação para a melhoria e ampliação da oferta e qualidade de serviços prestados ao cidadão</w:t>
      </w:r>
      <w:r>
        <w:rPr>
          <w:rFonts w:ascii="Times New Roman" w:hAnsi="Times New Roman" w:cs="Times New Roman"/>
        </w:rPr>
        <w:t>;</w:t>
      </w:r>
    </w:p>
    <w:p w14:paraId="0C63697F" w14:textId="77777777" w:rsidR="0013796C" w:rsidRDefault="0013796C" w:rsidP="0013796C">
      <w:pPr>
        <w:jc w:val="both"/>
        <w:rPr>
          <w:rFonts w:ascii="Times New Roman" w:hAnsi="Times New Roman" w:cs="Times New Roman"/>
        </w:rPr>
      </w:pPr>
    </w:p>
    <w:p w14:paraId="5CD2EDCC" w14:textId="77777777" w:rsidR="0013796C" w:rsidRPr="00821015" w:rsidRDefault="0013796C" w:rsidP="0013796C">
      <w:pPr>
        <w:jc w:val="both"/>
        <w:rPr>
          <w:rFonts w:ascii="Times New Roman" w:hAnsi="Times New Roman" w:cs="Times New Roman"/>
        </w:rPr>
      </w:pPr>
      <w:r>
        <w:rPr>
          <w:rFonts w:ascii="Times New Roman" w:hAnsi="Times New Roman" w:cs="Times New Roman"/>
        </w:rPr>
        <w:t>IX – Autorização para utilização de Cooperativas, OSs e outras entidades não governamentais.</w:t>
      </w:r>
    </w:p>
    <w:p w14:paraId="22F9A1F3" w14:textId="77777777" w:rsidR="0013796C" w:rsidRPr="00821015" w:rsidRDefault="0013796C" w:rsidP="0013796C">
      <w:pPr>
        <w:jc w:val="both"/>
        <w:rPr>
          <w:rFonts w:ascii="Times New Roman" w:hAnsi="Times New Roman" w:cs="Times New Roman"/>
        </w:rPr>
      </w:pPr>
    </w:p>
    <w:p w14:paraId="5DC69DE6" w14:textId="77777777" w:rsidR="0013796C" w:rsidRPr="00821015" w:rsidRDefault="0013796C" w:rsidP="0013796C">
      <w:pPr>
        <w:jc w:val="both"/>
        <w:rPr>
          <w:rFonts w:ascii="Times New Roman" w:hAnsi="Times New Roman" w:cs="Times New Roman"/>
        </w:rPr>
      </w:pPr>
    </w:p>
    <w:p w14:paraId="27A46A5B" w14:textId="77777777" w:rsidR="0013796C" w:rsidRPr="00821015" w:rsidRDefault="0013796C" w:rsidP="0013796C">
      <w:pPr>
        <w:jc w:val="center"/>
        <w:rPr>
          <w:rFonts w:ascii="Times New Roman" w:hAnsi="Times New Roman" w:cs="Times New Roman"/>
        </w:rPr>
      </w:pPr>
      <w:r w:rsidRPr="00821015">
        <w:rPr>
          <w:rFonts w:ascii="Times New Roman" w:hAnsi="Times New Roman" w:cs="Times New Roman"/>
        </w:rPr>
        <w:t>CAPÍTULO III</w:t>
      </w:r>
    </w:p>
    <w:p w14:paraId="6990EAD1" w14:textId="77777777" w:rsidR="0013796C" w:rsidRPr="00821015" w:rsidRDefault="0013796C" w:rsidP="0013796C">
      <w:pPr>
        <w:jc w:val="center"/>
        <w:rPr>
          <w:rFonts w:ascii="Times New Roman" w:hAnsi="Times New Roman" w:cs="Times New Roman"/>
        </w:rPr>
      </w:pPr>
    </w:p>
    <w:p w14:paraId="778D31E2" w14:textId="77777777" w:rsidR="0013796C" w:rsidRPr="00821015" w:rsidRDefault="0013796C" w:rsidP="0013796C">
      <w:pPr>
        <w:jc w:val="center"/>
        <w:rPr>
          <w:rFonts w:ascii="Times New Roman" w:hAnsi="Times New Roman" w:cs="Times New Roman"/>
        </w:rPr>
      </w:pPr>
      <w:r w:rsidRPr="00821015">
        <w:rPr>
          <w:rFonts w:ascii="Times New Roman" w:hAnsi="Times New Roman" w:cs="Times New Roman"/>
          <w:b/>
        </w:rPr>
        <w:t>DA ORGANIZAÇÃO E DA ESTRUTURA DO ORÇAMENTO</w:t>
      </w:r>
    </w:p>
    <w:p w14:paraId="7EBFA2C2" w14:textId="77777777" w:rsidR="0013796C" w:rsidRPr="00821015" w:rsidRDefault="0013796C" w:rsidP="0013796C">
      <w:pPr>
        <w:jc w:val="center"/>
        <w:rPr>
          <w:rFonts w:ascii="Times New Roman" w:hAnsi="Times New Roman" w:cs="Times New Roman"/>
        </w:rPr>
      </w:pPr>
    </w:p>
    <w:p w14:paraId="18D3EFD4" w14:textId="77777777" w:rsidR="0013796C" w:rsidRPr="00821015" w:rsidRDefault="0013796C" w:rsidP="0013796C">
      <w:pPr>
        <w:jc w:val="both"/>
        <w:rPr>
          <w:rFonts w:ascii="Times New Roman" w:hAnsi="Times New Roman" w:cs="Times New Roman"/>
        </w:rPr>
      </w:pPr>
      <w:r w:rsidRPr="00821015">
        <w:rPr>
          <w:rFonts w:ascii="Times New Roman" w:hAnsi="Times New Roman" w:cs="Times New Roman"/>
          <w:b/>
        </w:rPr>
        <w:t xml:space="preserve">Art. 4º </w:t>
      </w:r>
      <w:r w:rsidRPr="00821015">
        <w:rPr>
          <w:rFonts w:ascii="Times New Roman" w:hAnsi="Times New Roman" w:cs="Times New Roman"/>
        </w:rPr>
        <w:t>Para efeito desta Lei entende-se por:</w:t>
      </w:r>
    </w:p>
    <w:p w14:paraId="15A45B87" w14:textId="77777777" w:rsidR="0013796C" w:rsidRPr="00821015" w:rsidRDefault="0013796C" w:rsidP="0013796C">
      <w:pPr>
        <w:jc w:val="both"/>
        <w:rPr>
          <w:rFonts w:ascii="Times New Roman" w:hAnsi="Times New Roman" w:cs="Times New Roman"/>
        </w:rPr>
      </w:pPr>
    </w:p>
    <w:p w14:paraId="5D5816C5" w14:textId="77777777" w:rsidR="0013796C" w:rsidRDefault="0013796C" w:rsidP="0013796C">
      <w:pPr>
        <w:jc w:val="both"/>
        <w:rPr>
          <w:rFonts w:ascii="Times New Roman" w:hAnsi="Times New Roman" w:cs="Times New Roman"/>
        </w:rPr>
      </w:pPr>
      <w:r w:rsidRPr="00821015">
        <w:rPr>
          <w:rFonts w:ascii="Times New Roman" w:hAnsi="Times New Roman" w:cs="Times New Roman"/>
        </w:rPr>
        <w:lastRenderedPageBreak/>
        <w:t>- Programa: o instrumento de organização da ação governamental visando à concretização dos objetivos pretendidos, mensurado por metas e indicadores estabelecidos no Plano Plurianual – PPA;</w:t>
      </w:r>
    </w:p>
    <w:p w14:paraId="176E5D69" w14:textId="77777777" w:rsidR="0013796C" w:rsidRDefault="0013796C" w:rsidP="0013796C">
      <w:pPr>
        <w:jc w:val="both"/>
        <w:rPr>
          <w:rFonts w:ascii="Times New Roman" w:hAnsi="Times New Roman" w:cs="Times New Roman"/>
        </w:rPr>
      </w:pPr>
    </w:p>
    <w:p w14:paraId="00023075" w14:textId="77777777" w:rsidR="0013796C" w:rsidRDefault="0013796C" w:rsidP="0013796C">
      <w:pPr>
        <w:jc w:val="both"/>
        <w:rPr>
          <w:rFonts w:ascii="Times New Roman" w:hAnsi="Times New Roman" w:cs="Times New Roman"/>
        </w:rPr>
      </w:pPr>
      <w:r>
        <w:rPr>
          <w:rFonts w:ascii="Times New Roman" w:hAnsi="Times New Roman" w:cs="Times New Roman"/>
        </w:rPr>
        <w:t>- Atividade: o instrumento de programação para alcançar o objetivo de um programa, envolvendo um conjunto de operações que se realizam de modo contínuo e permanente, das quais resulta um produto necessário à manutenção da ação de governo;</w:t>
      </w:r>
    </w:p>
    <w:p w14:paraId="6F09AB87" w14:textId="77777777" w:rsidR="0013796C" w:rsidRDefault="0013796C" w:rsidP="0013796C">
      <w:pPr>
        <w:jc w:val="both"/>
        <w:rPr>
          <w:rFonts w:ascii="Times New Roman" w:hAnsi="Times New Roman" w:cs="Times New Roman"/>
        </w:rPr>
      </w:pPr>
    </w:p>
    <w:p w14:paraId="61064EA2" w14:textId="77777777" w:rsidR="0013796C" w:rsidRDefault="0013796C" w:rsidP="0013796C">
      <w:pPr>
        <w:jc w:val="both"/>
        <w:rPr>
          <w:rFonts w:ascii="Times New Roman" w:hAnsi="Times New Roman" w:cs="Times New Roman"/>
        </w:rPr>
      </w:pPr>
      <w:r>
        <w:rPr>
          <w:rFonts w:ascii="Times New Roman" w:hAnsi="Times New Roman" w:cs="Times New Roman"/>
        </w:rPr>
        <w:t>- Projeto: o instrumento de programação para alcançar o objetivo de um programa, envolvendo um conjunto de operações, limitadas no tempo, das quais resulta um produto que concorre para a expansão ou para o aperfeiçoamento da ação de governo;</w:t>
      </w:r>
    </w:p>
    <w:p w14:paraId="4A03768A" w14:textId="77777777" w:rsidR="0013796C" w:rsidRDefault="0013796C" w:rsidP="0013796C">
      <w:pPr>
        <w:jc w:val="both"/>
        <w:rPr>
          <w:rFonts w:ascii="Times New Roman" w:hAnsi="Times New Roman" w:cs="Times New Roman"/>
        </w:rPr>
      </w:pPr>
    </w:p>
    <w:p w14:paraId="01E7763C" w14:textId="77777777" w:rsidR="0013796C" w:rsidRDefault="0013796C" w:rsidP="0013796C">
      <w:pPr>
        <w:jc w:val="both"/>
        <w:rPr>
          <w:rFonts w:ascii="Times New Roman" w:hAnsi="Times New Roman" w:cs="Times New Roman"/>
        </w:rPr>
      </w:pPr>
      <w:r>
        <w:rPr>
          <w:rFonts w:ascii="Times New Roman" w:hAnsi="Times New Roman" w:cs="Times New Roman"/>
        </w:rPr>
        <w:t>- Operação Especial: as despesas que não contribuem para manutenção, expansão ou aperfeiçoamento das ações de governo, das quais não resulta um produto nem contraprestação direta sob a forma de bens ou serviços;</w:t>
      </w:r>
    </w:p>
    <w:p w14:paraId="27AF9711" w14:textId="77777777" w:rsidR="0013796C" w:rsidRDefault="0013796C" w:rsidP="0013796C">
      <w:pPr>
        <w:jc w:val="both"/>
        <w:rPr>
          <w:rFonts w:ascii="Times New Roman" w:hAnsi="Times New Roman" w:cs="Times New Roman"/>
        </w:rPr>
      </w:pPr>
    </w:p>
    <w:p w14:paraId="164334A8" w14:textId="77777777" w:rsidR="0013796C" w:rsidRDefault="0013796C" w:rsidP="0013796C">
      <w:pPr>
        <w:jc w:val="both"/>
        <w:rPr>
          <w:rFonts w:ascii="Times New Roman" w:hAnsi="Times New Roman" w:cs="Times New Roman"/>
        </w:rPr>
      </w:pPr>
      <w:r>
        <w:rPr>
          <w:rFonts w:ascii="Times New Roman" w:hAnsi="Times New Roman" w:cs="Times New Roman"/>
        </w:rPr>
        <w:t>- Unidade Orçamentária: o nível intermediário da classificação institucional, agrupada em órgãos orçamentários, entendidos estes como os de maior nível da classificação institucional;</w:t>
      </w:r>
    </w:p>
    <w:p w14:paraId="2B47D478" w14:textId="77777777" w:rsidR="0013796C" w:rsidRDefault="0013796C" w:rsidP="0013796C">
      <w:pPr>
        <w:jc w:val="both"/>
        <w:rPr>
          <w:rFonts w:ascii="Times New Roman" w:hAnsi="Times New Roman" w:cs="Times New Roman"/>
        </w:rPr>
      </w:pPr>
    </w:p>
    <w:p w14:paraId="7DAEC559" w14:textId="77777777" w:rsidR="0013796C" w:rsidRDefault="0013796C" w:rsidP="0013796C">
      <w:pPr>
        <w:jc w:val="both"/>
        <w:rPr>
          <w:rFonts w:ascii="Times New Roman" w:hAnsi="Times New Roman" w:cs="Times New Roman"/>
        </w:rPr>
      </w:pPr>
      <w:r>
        <w:rPr>
          <w:rFonts w:ascii="Times New Roman" w:hAnsi="Times New Roman" w:cs="Times New Roman"/>
        </w:rPr>
        <w:t>- Especificação da Fonte e Destinação de Recursos: o detalhamento da origem e da destinação de recursos definido pelo Tribunal de Contas do Estado, para fins de elaboração da LOA;</w:t>
      </w:r>
    </w:p>
    <w:p w14:paraId="34D5EBA8" w14:textId="77777777" w:rsidR="0013796C" w:rsidRDefault="0013796C" w:rsidP="0013796C">
      <w:pPr>
        <w:jc w:val="both"/>
        <w:rPr>
          <w:rFonts w:ascii="Times New Roman" w:hAnsi="Times New Roman" w:cs="Times New Roman"/>
        </w:rPr>
      </w:pPr>
    </w:p>
    <w:p w14:paraId="0DBE5D7B"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O Projeto de Lei do Orçamento poderá readequar e redefinir a codificação e as especificações das fontes, obedecendo às normativas do TCE-RJ;</w:t>
      </w:r>
    </w:p>
    <w:p w14:paraId="5B14FC2B" w14:textId="77777777" w:rsidR="0013796C" w:rsidRDefault="0013796C" w:rsidP="0013796C">
      <w:pPr>
        <w:jc w:val="both"/>
        <w:rPr>
          <w:rFonts w:ascii="Times New Roman" w:hAnsi="Times New Roman" w:cs="Times New Roman"/>
        </w:rPr>
      </w:pPr>
    </w:p>
    <w:p w14:paraId="4F1AD835"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5º </w:t>
      </w:r>
      <w:r>
        <w:rPr>
          <w:rFonts w:ascii="Times New Roman" w:hAnsi="Times New Roman" w:cs="Times New Roman"/>
        </w:rPr>
        <w:t>Cada programa identificará as ações necessárias para atingir os seus objetivos sob a forma de projetos, atividades e operações especiais, especificando os respectivos valores, objetivos e metas, bem como a unidade orçamentária responsável pela ação.</w:t>
      </w:r>
    </w:p>
    <w:p w14:paraId="53E55A3F" w14:textId="77777777" w:rsidR="0013796C" w:rsidRDefault="0013796C" w:rsidP="0013796C">
      <w:pPr>
        <w:jc w:val="both"/>
        <w:rPr>
          <w:rFonts w:ascii="Times New Roman" w:hAnsi="Times New Roman" w:cs="Times New Roman"/>
        </w:rPr>
      </w:pPr>
    </w:p>
    <w:p w14:paraId="20C3F96E"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6º </w:t>
      </w:r>
      <w:r>
        <w:rPr>
          <w:rFonts w:ascii="Times New Roman" w:hAnsi="Times New Roman" w:cs="Times New Roman"/>
        </w:rPr>
        <w:t>O orçamento fiscal e da seguridade social discriminará a despesa, no mínimo, por:</w:t>
      </w:r>
    </w:p>
    <w:p w14:paraId="1944C2EF" w14:textId="77777777" w:rsidR="0013796C" w:rsidRDefault="0013796C" w:rsidP="0013796C">
      <w:pPr>
        <w:jc w:val="both"/>
        <w:rPr>
          <w:rFonts w:ascii="Times New Roman" w:hAnsi="Times New Roman" w:cs="Times New Roman"/>
        </w:rPr>
      </w:pPr>
    </w:p>
    <w:p w14:paraId="7DF719B8" w14:textId="77777777" w:rsidR="0013796C" w:rsidRDefault="0013796C" w:rsidP="0013796C">
      <w:pPr>
        <w:jc w:val="both"/>
        <w:rPr>
          <w:rFonts w:ascii="Times New Roman" w:hAnsi="Times New Roman" w:cs="Times New Roman"/>
        </w:rPr>
      </w:pPr>
      <w:r>
        <w:rPr>
          <w:rFonts w:ascii="Times New Roman" w:hAnsi="Times New Roman" w:cs="Times New Roman"/>
        </w:rPr>
        <w:t>I – Órgão e unidade orçamentária;</w:t>
      </w:r>
    </w:p>
    <w:p w14:paraId="0BA2B251" w14:textId="77777777" w:rsidR="0013796C" w:rsidRDefault="0013796C" w:rsidP="0013796C">
      <w:pPr>
        <w:jc w:val="both"/>
        <w:rPr>
          <w:rFonts w:ascii="Times New Roman" w:hAnsi="Times New Roman" w:cs="Times New Roman"/>
        </w:rPr>
      </w:pPr>
    </w:p>
    <w:p w14:paraId="7B9F744F" w14:textId="77777777" w:rsidR="0013796C" w:rsidRDefault="0013796C" w:rsidP="0013796C">
      <w:pPr>
        <w:jc w:val="both"/>
        <w:rPr>
          <w:rFonts w:ascii="Times New Roman" w:hAnsi="Times New Roman" w:cs="Times New Roman"/>
        </w:rPr>
      </w:pPr>
      <w:r>
        <w:rPr>
          <w:rFonts w:ascii="Times New Roman" w:hAnsi="Times New Roman" w:cs="Times New Roman"/>
        </w:rPr>
        <w:t>II – Função;</w:t>
      </w:r>
    </w:p>
    <w:p w14:paraId="2F3E0551" w14:textId="77777777" w:rsidR="0013796C" w:rsidRDefault="0013796C" w:rsidP="0013796C">
      <w:pPr>
        <w:jc w:val="both"/>
        <w:rPr>
          <w:rFonts w:ascii="Times New Roman" w:hAnsi="Times New Roman" w:cs="Times New Roman"/>
        </w:rPr>
      </w:pPr>
    </w:p>
    <w:p w14:paraId="795ECFC3" w14:textId="77777777" w:rsidR="0013796C" w:rsidRDefault="0013796C" w:rsidP="0013796C">
      <w:pPr>
        <w:jc w:val="both"/>
        <w:rPr>
          <w:rFonts w:ascii="Times New Roman" w:hAnsi="Times New Roman" w:cs="Times New Roman"/>
        </w:rPr>
      </w:pPr>
      <w:r>
        <w:rPr>
          <w:rFonts w:ascii="Times New Roman" w:hAnsi="Times New Roman" w:cs="Times New Roman"/>
        </w:rPr>
        <w:t>III – Subfunção;</w:t>
      </w:r>
    </w:p>
    <w:p w14:paraId="455555CA" w14:textId="77777777" w:rsidR="0013796C" w:rsidRDefault="0013796C" w:rsidP="0013796C">
      <w:pPr>
        <w:jc w:val="both"/>
        <w:rPr>
          <w:rFonts w:ascii="Times New Roman" w:hAnsi="Times New Roman" w:cs="Times New Roman"/>
        </w:rPr>
      </w:pPr>
    </w:p>
    <w:p w14:paraId="75C8FA3A" w14:textId="77777777" w:rsidR="0013796C" w:rsidRDefault="0013796C" w:rsidP="0013796C">
      <w:pPr>
        <w:jc w:val="both"/>
        <w:rPr>
          <w:rFonts w:ascii="Times New Roman" w:hAnsi="Times New Roman" w:cs="Times New Roman"/>
        </w:rPr>
      </w:pPr>
      <w:r>
        <w:rPr>
          <w:rFonts w:ascii="Times New Roman" w:hAnsi="Times New Roman" w:cs="Times New Roman"/>
        </w:rPr>
        <w:t>IV – Programa;</w:t>
      </w:r>
    </w:p>
    <w:p w14:paraId="3A3466BA" w14:textId="77777777" w:rsidR="0013796C" w:rsidRDefault="0013796C" w:rsidP="0013796C">
      <w:pPr>
        <w:jc w:val="both"/>
        <w:rPr>
          <w:rFonts w:ascii="Times New Roman" w:hAnsi="Times New Roman" w:cs="Times New Roman"/>
        </w:rPr>
      </w:pPr>
    </w:p>
    <w:p w14:paraId="0755B787" w14:textId="77777777" w:rsidR="0013796C" w:rsidRDefault="0013796C" w:rsidP="0013796C">
      <w:pPr>
        <w:jc w:val="both"/>
        <w:rPr>
          <w:rFonts w:ascii="Times New Roman" w:hAnsi="Times New Roman" w:cs="Times New Roman"/>
        </w:rPr>
      </w:pPr>
      <w:r>
        <w:rPr>
          <w:rFonts w:ascii="Times New Roman" w:hAnsi="Times New Roman" w:cs="Times New Roman"/>
        </w:rPr>
        <w:t>V – Ação: atividade, projeto e operação especial;</w:t>
      </w:r>
    </w:p>
    <w:p w14:paraId="7E6E743B" w14:textId="77777777" w:rsidR="0013796C" w:rsidRDefault="0013796C" w:rsidP="0013796C">
      <w:pPr>
        <w:jc w:val="both"/>
        <w:rPr>
          <w:rFonts w:ascii="Times New Roman" w:hAnsi="Times New Roman" w:cs="Times New Roman"/>
        </w:rPr>
      </w:pPr>
    </w:p>
    <w:p w14:paraId="6E6DF27E" w14:textId="77777777" w:rsidR="0013796C" w:rsidRDefault="0013796C" w:rsidP="0013796C">
      <w:pPr>
        <w:jc w:val="both"/>
        <w:rPr>
          <w:rFonts w:ascii="Times New Roman" w:hAnsi="Times New Roman" w:cs="Times New Roman"/>
        </w:rPr>
      </w:pPr>
      <w:r>
        <w:rPr>
          <w:rFonts w:ascii="Times New Roman" w:hAnsi="Times New Roman" w:cs="Times New Roman"/>
        </w:rPr>
        <w:t>VI – Categoria econômica;</w:t>
      </w:r>
    </w:p>
    <w:p w14:paraId="0AFCBDBE" w14:textId="77777777" w:rsidR="0013796C" w:rsidRDefault="0013796C" w:rsidP="0013796C">
      <w:pPr>
        <w:jc w:val="both"/>
        <w:rPr>
          <w:rFonts w:ascii="Times New Roman" w:hAnsi="Times New Roman" w:cs="Times New Roman"/>
        </w:rPr>
      </w:pPr>
    </w:p>
    <w:p w14:paraId="1D07E024" w14:textId="77777777" w:rsidR="0013796C" w:rsidRDefault="0013796C" w:rsidP="0013796C">
      <w:pPr>
        <w:jc w:val="both"/>
        <w:rPr>
          <w:rFonts w:ascii="Times New Roman" w:hAnsi="Times New Roman" w:cs="Times New Roman"/>
        </w:rPr>
      </w:pPr>
      <w:r>
        <w:rPr>
          <w:rFonts w:ascii="Times New Roman" w:hAnsi="Times New Roman" w:cs="Times New Roman"/>
        </w:rPr>
        <w:t>VII – Grupo de natureza de despesa;</w:t>
      </w:r>
    </w:p>
    <w:p w14:paraId="522E8ECF" w14:textId="77777777" w:rsidR="0013796C" w:rsidRDefault="0013796C" w:rsidP="0013796C">
      <w:pPr>
        <w:jc w:val="both"/>
        <w:rPr>
          <w:rFonts w:ascii="Times New Roman" w:hAnsi="Times New Roman" w:cs="Times New Roman"/>
        </w:rPr>
      </w:pPr>
    </w:p>
    <w:p w14:paraId="5F296AD9" w14:textId="77777777" w:rsidR="0013796C" w:rsidRDefault="0013796C" w:rsidP="0013796C">
      <w:pPr>
        <w:jc w:val="both"/>
        <w:rPr>
          <w:rFonts w:ascii="Times New Roman" w:hAnsi="Times New Roman" w:cs="Times New Roman"/>
        </w:rPr>
      </w:pPr>
      <w:r>
        <w:rPr>
          <w:rFonts w:ascii="Times New Roman" w:hAnsi="Times New Roman" w:cs="Times New Roman"/>
        </w:rPr>
        <w:t>VIII – Modalidade de aplicação;</w:t>
      </w:r>
    </w:p>
    <w:p w14:paraId="52F4E3E4" w14:textId="77777777" w:rsidR="0013796C" w:rsidRDefault="0013796C" w:rsidP="0013796C">
      <w:pPr>
        <w:jc w:val="both"/>
        <w:rPr>
          <w:rFonts w:ascii="Times New Roman" w:hAnsi="Times New Roman" w:cs="Times New Roman"/>
        </w:rPr>
      </w:pPr>
    </w:p>
    <w:p w14:paraId="17D79299" w14:textId="77777777" w:rsidR="0013796C" w:rsidRDefault="0013796C" w:rsidP="0013796C">
      <w:pPr>
        <w:jc w:val="both"/>
        <w:rPr>
          <w:rFonts w:ascii="Times New Roman" w:hAnsi="Times New Roman" w:cs="Times New Roman"/>
        </w:rPr>
      </w:pPr>
      <w:r>
        <w:rPr>
          <w:rFonts w:ascii="Times New Roman" w:hAnsi="Times New Roman" w:cs="Times New Roman"/>
        </w:rPr>
        <w:t>IX – Origem de fonte e aplicação programada de recursos;</w:t>
      </w:r>
    </w:p>
    <w:p w14:paraId="441FB938" w14:textId="77777777" w:rsidR="0013796C" w:rsidRDefault="0013796C" w:rsidP="0013796C">
      <w:pPr>
        <w:jc w:val="both"/>
        <w:rPr>
          <w:rFonts w:ascii="Times New Roman" w:hAnsi="Times New Roman" w:cs="Times New Roman"/>
        </w:rPr>
      </w:pPr>
    </w:p>
    <w:p w14:paraId="101177AF" w14:textId="77777777" w:rsidR="0013796C" w:rsidRDefault="0013796C" w:rsidP="0013796C">
      <w:pPr>
        <w:jc w:val="both"/>
        <w:rPr>
          <w:rFonts w:ascii="Times New Roman" w:hAnsi="Times New Roman" w:cs="Times New Roman"/>
        </w:rPr>
      </w:pPr>
      <w:r>
        <w:rPr>
          <w:rFonts w:ascii="Times New Roman" w:hAnsi="Times New Roman" w:cs="Times New Roman"/>
        </w:rPr>
        <w:t>X – Identificador de uso.</w:t>
      </w:r>
    </w:p>
    <w:p w14:paraId="09291BFD" w14:textId="77777777" w:rsidR="0013796C" w:rsidRDefault="0013796C" w:rsidP="0013796C">
      <w:pPr>
        <w:jc w:val="both"/>
        <w:rPr>
          <w:rFonts w:ascii="Times New Roman" w:hAnsi="Times New Roman" w:cs="Times New Roman"/>
        </w:rPr>
      </w:pPr>
    </w:p>
    <w:p w14:paraId="09238138" w14:textId="77777777" w:rsidR="0013796C" w:rsidRDefault="0013796C" w:rsidP="0013796C">
      <w:pPr>
        <w:jc w:val="both"/>
        <w:rPr>
          <w:rFonts w:ascii="Times New Roman" w:hAnsi="Times New Roman" w:cs="Times New Roman"/>
        </w:rPr>
      </w:pPr>
      <w:r>
        <w:rPr>
          <w:rFonts w:ascii="Times New Roman" w:hAnsi="Times New Roman" w:cs="Times New Roman"/>
          <w:b/>
        </w:rPr>
        <w:t>Art. 7</w:t>
      </w:r>
      <w:proofErr w:type="gramStart"/>
      <w:r>
        <w:rPr>
          <w:rFonts w:ascii="Times New Roman" w:hAnsi="Times New Roman" w:cs="Times New Roman"/>
          <w:b/>
        </w:rPr>
        <w:t xml:space="preserve">º </w:t>
      </w:r>
      <w:r>
        <w:rPr>
          <w:rFonts w:ascii="Times New Roman" w:hAnsi="Times New Roman" w:cs="Times New Roman"/>
        </w:rPr>
        <w:t xml:space="preserve"> O</w:t>
      </w:r>
      <w:proofErr w:type="gramEnd"/>
      <w:r>
        <w:rPr>
          <w:rFonts w:ascii="Times New Roman" w:hAnsi="Times New Roman" w:cs="Times New Roman"/>
        </w:rPr>
        <w:t xml:space="preserve"> Projeto de Lei do Orçamento Anual – LOA, a ser encaminhado pelo Executivo à Câmara Municipal de Seropédica, será constituído de:</w:t>
      </w:r>
    </w:p>
    <w:p w14:paraId="3220FFAF" w14:textId="77777777" w:rsidR="0013796C" w:rsidRDefault="0013796C" w:rsidP="0013796C">
      <w:pPr>
        <w:jc w:val="both"/>
        <w:rPr>
          <w:rFonts w:ascii="Times New Roman" w:hAnsi="Times New Roman" w:cs="Times New Roman"/>
        </w:rPr>
      </w:pPr>
    </w:p>
    <w:p w14:paraId="36FDBB36" w14:textId="77777777" w:rsidR="0013796C" w:rsidRDefault="0013796C" w:rsidP="0013796C">
      <w:pPr>
        <w:jc w:val="both"/>
        <w:rPr>
          <w:rFonts w:ascii="Times New Roman" w:hAnsi="Times New Roman" w:cs="Times New Roman"/>
        </w:rPr>
      </w:pPr>
      <w:r>
        <w:rPr>
          <w:rFonts w:ascii="Times New Roman" w:hAnsi="Times New Roman" w:cs="Times New Roman"/>
        </w:rPr>
        <w:t>I – Texto da Lei;</w:t>
      </w:r>
    </w:p>
    <w:p w14:paraId="3F03C9E7" w14:textId="77777777" w:rsidR="0013796C" w:rsidRDefault="0013796C" w:rsidP="0013796C">
      <w:pPr>
        <w:jc w:val="both"/>
        <w:rPr>
          <w:rFonts w:ascii="Times New Roman" w:hAnsi="Times New Roman" w:cs="Times New Roman"/>
        </w:rPr>
      </w:pPr>
    </w:p>
    <w:p w14:paraId="0F65811B" w14:textId="77777777" w:rsidR="0013796C" w:rsidRDefault="0013796C" w:rsidP="0013796C">
      <w:pPr>
        <w:jc w:val="both"/>
        <w:rPr>
          <w:rFonts w:ascii="Times New Roman" w:hAnsi="Times New Roman" w:cs="Times New Roman"/>
        </w:rPr>
      </w:pPr>
      <w:r>
        <w:rPr>
          <w:rFonts w:ascii="Times New Roman" w:hAnsi="Times New Roman" w:cs="Times New Roman"/>
        </w:rPr>
        <w:t>II – Quadros orçamentários consolidados, discriminando os recursos próprios e as transferências constitucionais e com vinculação econômica;</w:t>
      </w:r>
    </w:p>
    <w:p w14:paraId="4416A8A6" w14:textId="77777777" w:rsidR="0013796C" w:rsidRDefault="0013796C" w:rsidP="0013796C">
      <w:pPr>
        <w:jc w:val="both"/>
        <w:rPr>
          <w:rFonts w:ascii="Times New Roman" w:hAnsi="Times New Roman" w:cs="Times New Roman"/>
        </w:rPr>
      </w:pPr>
    </w:p>
    <w:p w14:paraId="3450B8DB" w14:textId="77777777" w:rsidR="0013796C" w:rsidRDefault="0013796C" w:rsidP="0013796C">
      <w:pPr>
        <w:jc w:val="both"/>
        <w:rPr>
          <w:rFonts w:ascii="Times New Roman" w:hAnsi="Times New Roman" w:cs="Times New Roman"/>
        </w:rPr>
      </w:pPr>
      <w:r>
        <w:rPr>
          <w:rFonts w:ascii="Times New Roman" w:hAnsi="Times New Roman" w:cs="Times New Roman"/>
        </w:rPr>
        <w:lastRenderedPageBreak/>
        <w:t>III – Anexos do orçamento fiscal e da seguridade social, discriminando a receita e a despesa dos órgãos, autarquias e fundações;</w:t>
      </w:r>
    </w:p>
    <w:p w14:paraId="17D06727" w14:textId="77777777" w:rsidR="0013796C" w:rsidRDefault="0013796C" w:rsidP="0013796C">
      <w:pPr>
        <w:jc w:val="both"/>
        <w:rPr>
          <w:rFonts w:ascii="Times New Roman" w:hAnsi="Times New Roman" w:cs="Times New Roman"/>
        </w:rPr>
      </w:pPr>
    </w:p>
    <w:p w14:paraId="3112027C" w14:textId="77777777" w:rsidR="0013796C" w:rsidRDefault="0013796C" w:rsidP="0013796C">
      <w:pPr>
        <w:jc w:val="both"/>
        <w:rPr>
          <w:rFonts w:ascii="Times New Roman" w:hAnsi="Times New Roman" w:cs="Times New Roman"/>
        </w:rPr>
      </w:pPr>
      <w:r>
        <w:rPr>
          <w:rFonts w:ascii="Times New Roman" w:hAnsi="Times New Roman" w:cs="Times New Roman"/>
        </w:rPr>
        <w:t>IV – Relatório de metas fiscais e financeiras das ações de governo;</w:t>
      </w:r>
    </w:p>
    <w:p w14:paraId="1AF6152F" w14:textId="77777777" w:rsidR="0013796C" w:rsidRDefault="0013796C" w:rsidP="0013796C">
      <w:pPr>
        <w:jc w:val="both"/>
        <w:rPr>
          <w:rFonts w:ascii="Times New Roman" w:hAnsi="Times New Roman" w:cs="Times New Roman"/>
        </w:rPr>
      </w:pPr>
    </w:p>
    <w:p w14:paraId="635074DC" w14:textId="6B0651EF" w:rsidR="0013796C" w:rsidRDefault="0013796C" w:rsidP="0013796C">
      <w:pPr>
        <w:jc w:val="both"/>
        <w:rPr>
          <w:rFonts w:ascii="Times New Roman" w:hAnsi="Times New Roman" w:cs="Times New Roman"/>
        </w:rPr>
      </w:pPr>
      <w:r>
        <w:rPr>
          <w:rFonts w:ascii="Times New Roman" w:hAnsi="Times New Roman" w:cs="Times New Roman"/>
        </w:rPr>
        <w:t>V – Quadros orçamentários determinados pela Lei Federal nº 4.320, de 17 de março de 1964 e pela Lei Complementar Federal nº 101, de 04 de maio de 2000, demonstrativo de despesa com pessoal, demonstrativo de aplicação de recursos públicos na manutenção e no desenvolvimento do ensino, demonstrativo de aplicação de recursos em ações e serviços públicos de saúde.</w:t>
      </w:r>
      <w:r w:rsidRPr="00712A54">
        <w:rPr>
          <w:rFonts w:ascii="Times New Roman" w:hAnsi="Times New Roman" w:cs="Times New Roman"/>
        </w:rPr>
        <w:t xml:space="preserve"> </w:t>
      </w:r>
    </w:p>
    <w:p w14:paraId="209FFADC" w14:textId="77777777" w:rsidR="0013796C" w:rsidRDefault="0013796C" w:rsidP="0013796C">
      <w:pPr>
        <w:jc w:val="both"/>
        <w:rPr>
          <w:rFonts w:ascii="Times New Roman" w:hAnsi="Times New Roman" w:cs="Times New Roman"/>
        </w:rPr>
      </w:pPr>
    </w:p>
    <w:p w14:paraId="346782B8" w14:textId="77777777" w:rsidR="0013796C" w:rsidRDefault="0013796C" w:rsidP="0013796C">
      <w:pPr>
        <w:jc w:val="both"/>
        <w:rPr>
          <w:rFonts w:ascii="Times New Roman" w:hAnsi="Times New Roman" w:cs="Times New Roman"/>
        </w:rPr>
      </w:pPr>
      <w:r>
        <w:rPr>
          <w:rFonts w:ascii="Times New Roman" w:hAnsi="Times New Roman" w:cs="Times New Roman"/>
          <w:b/>
        </w:rPr>
        <w:t>Art. 8º</w:t>
      </w:r>
      <w:r>
        <w:rPr>
          <w:rFonts w:ascii="Times New Roman" w:hAnsi="Times New Roman" w:cs="Times New Roman"/>
        </w:rPr>
        <w:t xml:space="preserve"> O Poder Executivo colocará à disposição da Câmara Municipal, no mínimo 30 (trinta) dias antes do prazo final para encaminhamento de sua proposta orçamentária, os estudos e as estimativas das receitas para o exercício financeiro de 2023, conforme dispõe o art. 12, §3º da Lei Complementar Federal 101/2000.</w:t>
      </w:r>
    </w:p>
    <w:p w14:paraId="020E9A8C" w14:textId="77777777" w:rsidR="0013796C" w:rsidRDefault="0013796C" w:rsidP="0013796C">
      <w:pPr>
        <w:rPr>
          <w:rFonts w:ascii="Times New Roman" w:hAnsi="Times New Roman" w:cs="Times New Roman"/>
        </w:rPr>
      </w:pPr>
    </w:p>
    <w:p w14:paraId="054BAE33" w14:textId="77777777" w:rsidR="0013796C" w:rsidRDefault="0013796C" w:rsidP="0013796C">
      <w:pPr>
        <w:rPr>
          <w:rFonts w:ascii="Times New Roman" w:hAnsi="Times New Roman" w:cs="Times New Roman"/>
        </w:rPr>
      </w:pPr>
    </w:p>
    <w:p w14:paraId="43669CFE" w14:textId="77777777" w:rsidR="0013796C" w:rsidRDefault="0013796C" w:rsidP="0013796C">
      <w:pPr>
        <w:jc w:val="center"/>
        <w:rPr>
          <w:rFonts w:ascii="Times New Roman" w:hAnsi="Times New Roman" w:cs="Times New Roman"/>
        </w:rPr>
      </w:pPr>
      <w:r>
        <w:rPr>
          <w:rFonts w:ascii="Times New Roman" w:hAnsi="Times New Roman" w:cs="Times New Roman"/>
        </w:rPr>
        <w:t>CAPÍTULO IV</w:t>
      </w:r>
    </w:p>
    <w:p w14:paraId="52A18B2A" w14:textId="77777777" w:rsidR="0013796C" w:rsidRDefault="0013796C" w:rsidP="0013796C">
      <w:pPr>
        <w:jc w:val="center"/>
        <w:rPr>
          <w:rFonts w:ascii="Times New Roman" w:hAnsi="Times New Roman" w:cs="Times New Roman"/>
        </w:rPr>
      </w:pPr>
    </w:p>
    <w:p w14:paraId="1A649F14" w14:textId="77777777" w:rsidR="0013796C" w:rsidRDefault="0013796C" w:rsidP="0013796C">
      <w:pPr>
        <w:jc w:val="center"/>
        <w:rPr>
          <w:rFonts w:ascii="Times New Roman" w:hAnsi="Times New Roman" w:cs="Times New Roman"/>
        </w:rPr>
      </w:pPr>
      <w:r>
        <w:rPr>
          <w:rFonts w:ascii="Times New Roman" w:hAnsi="Times New Roman" w:cs="Times New Roman"/>
          <w:b/>
        </w:rPr>
        <w:t>DAS DIRETRIZES GERAIS PARA ELABORAÇÃO DO ORÇAMENTO DO MUNICÍPIO</w:t>
      </w:r>
    </w:p>
    <w:p w14:paraId="21378D6C" w14:textId="77777777" w:rsidR="0013796C" w:rsidRDefault="0013796C" w:rsidP="0013796C">
      <w:pPr>
        <w:jc w:val="center"/>
        <w:rPr>
          <w:rFonts w:ascii="Times New Roman" w:hAnsi="Times New Roman" w:cs="Times New Roman"/>
        </w:rPr>
      </w:pPr>
    </w:p>
    <w:p w14:paraId="6B3922D3"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9º </w:t>
      </w:r>
      <w:r>
        <w:rPr>
          <w:rFonts w:ascii="Times New Roman" w:hAnsi="Times New Roman" w:cs="Times New Roman"/>
        </w:rPr>
        <w:t>O Município observará as seguintes diretrizes:</w:t>
      </w:r>
    </w:p>
    <w:p w14:paraId="09F9FA82" w14:textId="77777777" w:rsidR="0013796C" w:rsidRDefault="0013796C" w:rsidP="0013796C">
      <w:pPr>
        <w:jc w:val="both"/>
        <w:rPr>
          <w:rFonts w:ascii="Times New Roman" w:hAnsi="Times New Roman" w:cs="Times New Roman"/>
        </w:rPr>
      </w:pPr>
    </w:p>
    <w:p w14:paraId="560BF876" w14:textId="77777777" w:rsidR="0013796C" w:rsidRDefault="0013796C" w:rsidP="0013796C">
      <w:pPr>
        <w:jc w:val="both"/>
        <w:rPr>
          <w:rFonts w:ascii="Times New Roman" w:hAnsi="Times New Roman" w:cs="Times New Roman"/>
        </w:rPr>
      </w:pPr>
      <w:r>
        <w:rPr>
          <w:rFonts w:ascii="Times New Roman" w:hAnsi="Times New Roman" w:cs="Times New Roman"/>
        </w:rPr>
        <w:t xml:space="preserve">I – Atendimento prioritário </w:t>
      </w:r>
      <w:proofErr w:type="gramStart"/>
      <w:r>
        <w:rPr>
          <w:rFonts w:ascii="Times New Roman" w:hAnsi="Times New Roman" w:cs="Times New Roman"/>
        </w:rPr>
        <w:t>às micros</w:t>
      </w:r>
      <w:proofErr w:type="gramEnd"/>
      <w:r>
        <w:rPr>
          <w:rFonts w:ascii="Times New Roman" w:hAnsi="Times New Roman" w:cs="Times New Roman"/>
        </w:rPr>
        <w:t>, pequenas e médias empresas, bem como aos micros, pequenos e médios produtores rurais e suas cooperativas, desde que estejam devidamente regularizadas junto aos órgãos competentes;</w:t>
      </w:r>
    </w:p>
    <w:p w14:paraId="2447994A" w14:textId="77777777" w:rsidR="0013796C" w:rsidRDefault="0013796C" w:rsidP="0013796C">
      <w:pPr>
        <w:jc w:val="both"/>
        <w:rPr>
          <w:rFonts w:ascii="Times New Roman" w:hAnsi="Times New Roman" w:cs="Times New Roman"/>
        </w:rPr>
      </w:pPr>
    </w:p>
    <w:p w14:paraId="69D07E3A" w14:textId="77777777" w:rsidR="0013796C" w:rsidRPr="006303EF" w:rsidRDefault="0013796C" w:rsidP="0013796C">
      <w:pPr>
        <w:jc w:val="both"/>
        <w:rPr>
          <w:rFonts w:ascii="Times New Roman" w:hAnsi="Times New Roman" w:cs="Times New Roman"/>
          <w:u w:val="single"/>
        </w:rPr>
      </w:pPr>
      <w:r w:rsidRPr="006303EF">
        <w:rPr>
          <w:rFonts w:ascii="Times New Roman" w:hAnsi="Times New Roman" w:cs="Times New Roman"/>
          <w:u w:val="single"/>
        </w:rPr>
        <w:t>II – Aproveitamento dos potenciais econômicos e regionais do Município, dada sua localização: proximidade com o Porto de Itaguaí, com o “Arco Metropolitano” e as Rodovias BR 101 / (Rio S. Paulo), BR465 (Antiga Rio São Paulo) e Rodovia Presidente Dutra.</w:t>
      </w:r>
    </w:p>
    <w:p w14:paraId="7E8768CF" w14:textId="77777777" w:rsidR="0013796C" w:rsidRDefault="0013796C" w:rsidP="0013796C">
      <w:pPr>
        <w:jc w:val="both"/>
        <w:rPr>
          <w:rFonts w:ascii="Times New Roman" w:hAnsi="Times New Roman" w:cs="Times New Roman"/>
        </w:rPr>
      </w:pPr>
    </w:p>
    <w:p w14:paraId="2BCCC310" w14:textId="77777777" w:rsidR="0013796C" w:rsidRDefault="0013796C" w:rsidP="0013796C">
      <w:pPr>
        <w:jc w:val="both"/>
        <w:rPr>
          <w:rFonts w:ascii="Times New Roman" w:hAnsi="Times New Roman" w:cs="Times New Roman"/>
        </w:rPr>
      </w:pPr>
      <w:r>
        <w:rPr>
          <w:rFonts w:ascii="Times New Roman" w:hAnsi="Times New Roman" w:cs="Times New Roman"/>
        </w:rPr>
        <w:t>III – Apoio a projetos de cunho social;</w:t>
      </w:r>
    </w:p>
    <w:p w14:paraId="69640C02" w14:textId="77777777" w:rsidR="0013796C" w:rsidRDefault="0013796C" w:rsidP="0013796C">
      <w:pPr>
        <w:jc w:val="both"/>
        <w:rPr>
          <w:rFonts w:ascii="Times New Roman" w:hAnsi="Times New Roman" w:cs="Times New Roman"/>
        </w:rPr>
      </w:pPr>
    </w:p>
    <w:p w14:paraId="3E2DA8B4" w14:textId="77777777" w:rsidR="0013796C" w:rsidRDefault="0013796C" w:rsidP="0013796C">
      <w:pPr>
        <w:jc w:val="both"/>
        <w:rPr>
          <w:rFonts w:ascii="Times New Roman" w:hAnsi="Times New Roman" w:cs="Times New Roman"/>
        </w:rPr>
      </w:pPr>
      <w:r>
        <w:rPr>
          <w:rFonts w:ascii="Times New Roman" w:hAnsi="Times New Roman" w:cs="Times New Roman"/>
        </w:rPr>
        <w:t xml:space="preserve">IV – Apoio e desenvolvimento de projetos destinados a defesa, a estruturação da segurança pública municipal e a qualidade de vida da população; </w:t>
      </w:r>
    </w:p>
    <w:p w14:paraId="78ADE485" w14:textId="77777777" w:rsidR="0013796C" w:rsidRDefault="0013796C" w:rsidP="0013796C">
      <w:pPr>
        <w:jc w:val="both"/>
        <w:rPr>
          <w:rFonts w:ascii="Times New Roman" w:hAnsi="Times New Roman" w:cs="Times New Roman"/>
        </w:rPr>
      </w:pPr>
    </w:p>
    <w:p w14:paraId="4224A812" w14:textId="77777777" w:rsidR="0013796C" w:rsidRDefault="0013796C" w:rsidP="0013796C">
      <w:pPr>
        <w:jc w:val="both"/>
        <w:rPr>
          <w:rFonts w:ascii="Times New Roman" w:hAnsi="Times New Roman" w:cs="Times New Roman"/>
        </w:rPr>
      </w:pPr>
      <w:r>
        <w:rPr>
          <w:rFonts w:ascii="Times New Roman" w:hAnsi="Times New Roman" w:cs="Times New Roman"/>
        </w:rPr>
        <w:t>V – Apoio e desenvolvimento a projetos de natureza popular que possibilitem a geração de renda e trabalho;</w:t>
      </w:r>
    </w:p>
    <w:p w14:paraId="135087CB" w14:textId="77777777" w:rsidR="0013796C" w:rsidRDefault="0013796C" w:rsidP="0013796C">
      <w:pPr>
        <w:jc w:val="both"/>
        <w:rPr>
          <w:rFonts w:ascii="Times New Roman" w:hAnsi="Times New Roman" w:cs="Times New Roman"/>
        </w:rPr>
      </w:pPr>
    </w:p>
    <w:p w14:paraId="137634A4" w14:textId="77777777" w:rsidR="0013796C" w:rsidRDefault="0013796C" w:rsidP="0013796C">
      <w:pPr>
        <w:jc w:val="both"/>
        <w:rPr>
          <w:rFonts w:ascii="Times New Roman" w:hAnsi="Times New Roman" w:cs="Times New Roman"/>
        </w:rPr>
      </w:pPr>
      <w:r>
        <w:rPr>
          <w:rFonts w:ascii="Times New Roman" w:hAnsi="Times New Roman" w:cs="Times New Roman"/>
        </w:rPr>
        <w:t>VI – Profissionalização e capacitação dos servidores do Município;</w:t>
      </w:r>
    </w:p>
    <w:p w14:paraId="38CE2C67" w14:textId="77777777" w:rsidR="0013796C" w:rsidRDefault="0013796C" w:rsidP="0013796C">
      <w:pPr>
        <w:jc w:val="both"/>
        <w:rPr>
          <w:rFonts w:ascii="Times New Roman" w:hAnsi="Times New Roman" w:cs="Times New Roman"/>
        </w:rPr>
      </w:pPr>
    </w:p>
    <w:p w14:paraId="588A476E" w14:textId="77777777" w:rsidR="0013796C" w:rsidRDefault="0013796C" w:rsidP="0013796C">
      <w:pPr>
        <w:jc w:val="both"/>
        <w:rPr>
          <w:rFonts w:ascii="Times New Roman" w:hAnsi="Times New Roman" w:cs="Times New Roman"/>
        </w:rPr>
      </w:pPr>
      <w:r>
        <w:rPr>
          <w:rFonts w:ascii="Times New Roman" w:hAnsi="Times New Roman" w:cs="Times New Roman"/>
        </w:rPr>
        <w:t>VII – Incentivos fiscais para que empresas se instalem no Município.</w:t>
      </w:r>
    </w:p>
    <w:p w14:paraId="4BE322E6" w14:textId="77777777" w:rsidR="0013796C" w:rsidRDefault="0013796C" w:rsidP="0013796C">
      <w:pPr>
        <w:jc w:val="both"/>
        <w:rPr>
          <w:rFonts w:ascii="Times New Roman" w:hAnsi="Times New Roman" w:cs="Times New Roman"/>
        </w:rPr>
      </w:pPr>
    </w:p>
    <w:p w14:paraId="63BEA686"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10º </w:t>
      </w:r>
      <w:r>
        <w:rPr>
          <w:rFonts w:ascii="Times New Roman" w:hAnsi="Times New Roman" w:cs="Times New Roman"/>
        </w:rPr>
        <w:t>O Orçamento para o exercício financeiro de 2023 abrangerá os Poderes Legislativo e Executivo, seus Fundos, Fundações e Autarquias e será elaborado levando-se em conta a Estrutura Organizacional do Município.</w:t>
      </w:r>
    </w:p>
    <w:p w14:paraId="24073BC5" w14:textId="77777777" w:rsidR="0013796C" w:rsidRDefault="0013796C" w:rsidP="0013796C">
      <w:pPr>
        <w:jc w:val="both"/>
        <w:rPr>
          <w:rFonts w:ascii="Times New Roman" w:hAnsi="Times New Roman" w:cs="Times New Roman"/>
        </w:rPr>
      </w:pPr>
    </w:p>
    <w:p w14:paraId="448CCD48"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11º </w:t>
      </w:r>
      <w:r>
        <w:rPr>
          <w:rFonts w:ascii="Times New Roman" w:hAnsi="Times New Roman" w:cs="Times New Roman"/>
        </w:rPr>
        <w:t>As metas, objetivos e prioridades para a elaboração do Projeto de Lei Orçamentária para o exercício de 2023 e os critérios para a alocação de recursos a programas e ações, serão os constantes na Lei do Plano Plurianual para o período de 2022-2025, conforme determinações contidas nesta Lei, na Lei Orgânica do Município, na Lei Federal nº 4.320, de 17 de março de 1964, e na Lei Complementar Federal nº 101, de 04 de maio de 2000 e suas alterações.</w:t>
      </w:r>
    </w:p>
    <w:p w14:paraId="68AC1F64" w14:textId="77777777" w:rsidR="0013796C" w:rsidRDefault="0013796C" w:rsidP="0013796C">
      <w:pPr>
        <w:jc w:val="both"/>
        <w:rPr>
          <w:rFonts w:ascii="Times New Roman" w:hAnsi="Times New Roman" w:cs="Times New Roman"/>
        </w:rPr>
      </w:pPr>
    </w:p>
    <w:p w14:paraId="2E3D302C" w14:textId="77777777" w:rsidR="0013796C" w:rsidRDefault="0013796C" w:rsidP="0013796C">
      <w:pPr>
        <w:jc w:val="both"/>
        <w:rPr>
          <w:rFonts w:ascii="Times New Roman" w:hAnsi="Times New Roman" w:cs="Times New Roman"/>
        </w:rPr>
      </w:pPr>
      <w:r>
        <w:rPr>
          <w:rFonts w:ascii="Times New Roman" w:hAnsi="Times New Roman" w:cs="Times New Roman"/>
          <w:b/>
        </w:rPr>
        <w:t>Art. 12</w:t>
      </w:r>
      <w:proofErr w:type="gramStart"/>
      <w:r>
        <w:rPr>
          <w:rFonts w:ascii="Times New Roman" w:hAnsi="Times New Roman" w:cs="Times New Roman"/>
          <w:b/>
        </w:rPr>
        <w:t xml:space="preserve">º </w:t>
      </w:r>
      <w:r>
        <w:rPr>
          <w:rFonts w:ascii="Times New Roman" w:hAnsi="Times New Roman" w:cs="Times New Roman"/>
        </w:rPr>
        <w:t xml:space="preserve"> Na</w:t>
      </w:r>
      <w:proofErr w:type="gramEnd"/>
      <w:r>
        <w:rPr>
          <w:rFonts w:ascii="Times New Roman" w:hAnsi="Times New Roman" w:cs="Times New Roman"/>
        </w:rPr>
        <w:t xml:space="preserve"> Lei Orçamentária para o exercício de 2023, as despesas com amortização, juros e demais encargos da dívida serão fixadas com base nas operações contratadas e nas autorizações concedidas até a data do encaminhamento do respectivo projeto de lei à Câmara Municipal.</w:t>
      </w:r>
    </w:p>
    <w:p w14:paraId="7C6DD096" w14:textId="77777777" w:rsidR="0013796C" w:rsidRDefault="0013796C" w:rsidP="0013796C">
      <w:pPr>
        <w:jc w:val="both"/>
        <w:rPr>
          <w:rFonts w:ascii="Times New Roman" w:hAnsi="Times New Roman" w:cs="Times New Roman"/>
        </w:rPr>
      </w:pPr>
    </w:p>
    <w:p w14:paraId="1BE80B12"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13º </w:t>
      </w:r>
      <w:r>
        <w:rPr>
          <w:rFonts w:ascii="Times New Roman" w:hAnsi="Times New Roman" w:cs="Times New Roman"/>
        </w:rPr>
        <w:t>Na proposta de Lei de Orçamento Anual – LOA constará a unidade orçamentária “Encargos Gerais do Município”, sem estrutura administrativa e personalidade jurídica, vinculada a um órgão da administração direta, de modo a individualizar determinados conjuntos de despesas e atender a necessidade de clareza e transparência orçamentária, pelo qual serão alocadas dotações orçamentárias destinadas a:</w:t>
      </w:r>
    </w:p>
    <w:p w14:paraId="2FFD7FB1" w14:textId="77777777" w:rsidR="0013796C" w:rsidRDefault="0013796C" w:rsidP="0013796C">
      <w:pPr>
        <w:jc w:val="both"/>
        <w:rPr>
          <w:rFonts w:ascii="Times New Roman" w:hAnsi="Times New Roman" w:cs="Times New Roman"/>
        </w:rPr>
      </w:pPr>
    </w:p>
    <w:p w14:paraId="2B186E16" w14:textId="77777777" w:rsidR="0013796C" w:rsidRDefault="0013796C" w:rsidP="0013796C">
      <w:pPr>
        <w:jc w:val="both"/>
        <w:rPr>
          <w:rFonts w:ascii="Times New Roman" w:hAnsi="Times New Roman" w:cs="Times New Roman"/>
        </w:rPr>
      </w:pPr>
      <w:r>
        <w:rPr>
          <w:rFonts w:ascii="Times New Roman" w:hAnsi="Times New Roman" w:cs="Times New Roman"/>
        </w:rPr>
        <w:t>I – Recursos para contrapartida de operações de crédito, convênios e termos de cooperação;</w:t>
      </w:r>
    </w:p>
    <w:p w14:paraId="63441217" w14:textId="77777777" w:rsidR="0013796C" w:rsidRDefault="0013796C" w:rsidP="0013796C">
      <w:pPr>
        <w:jc w:val="both"/>
        <w:rPr>
          <w:rFonts w:ascii="Times New Roman" w:hAnsi="Times New Roman" w:cs="Times New Roman"/>
        </w:rPr>
      </w:pPr>
    </w:p>
    <w:p w14:paraId="4576DCDD" w14:textId="77777777" w:rsidR="0013796C" w:rsidRDefault="0013796C" w:rsidP="0013796C">
      <w:pPr>
        <w:jc w:val="both"/>
        <w:rPr>
          <w:rFonts w:ascii="Times New Roman" w:hAnsi="Times New Roman" w:cs="Times New Roman"/>
        </w:rPr>
      </w:pPr>
      <w:r>
        <w:rPr>
          <w:rFonts w:ascii="Times New Roman" w:hAnsi="Times New Roman" w:cs="Times New Roman"/>
        </w:rPr>
        <w:t>II – Recursos para o serviço da dívida pública;</w:t>
      </w:r>
    </w:p>
    <w:p w14:paraId="7C03E253" w14:textId="77777777" w:rsidR="0013796C" w:rsidRDefault="0013796C" w:rsidP="0013796C">
      <w:pPr>
        <w:jc w:val="both"/>
        <w:rPr>
          <w:rFonts w:ascii="Times New Roman" w:hAnsi="Times New Roman" w:cs="Times New Roman"/>
        </w:rPr>
      </w:pPr>
    </w:p>
    <w:p w14:paraId="3C0E7467" w14:textId="77777777" w:rsidR="0013796C" w:rsidRDefault="0013796C" w:rsidP="0013796C">
      <w:pPr>
        <w:jc w:val="both"/>
        <w:rPr>
          <w:rFonts w:ascii="Times New Roman" w:hAnsi="Times New Roman" w:cs="Times New Roman"/>
        </w:rPr>
      </w:pPr>
      <w:r>
        <w:rPr>
          <w:rFonts w:ascii="Times New Roman" w:hAnsi="Times New Roman" w:cs="Times New Roman"/>
        </w:rPr>
        <w:t>III – Reserva de contingência;</w:t>
      </w:r>
    </w:p>
    <w:p w14:paraId="11945CC7" w14:textId="77777777" w:rsidR="0013796C" w:rsidRDefault="0013796C" w:rsidP="0013796C">
      <w:pPr>
        <w:jc w:val="both"/>
        <w:rPr>
          <w:rFonts w:ascii="Times New Roman" w:hAnsi="Times New Roman" w:cs="Times New Roman"/>
        </w:rPr>
      </w:pPr>
    </w:p>
    <w:p w14:paraId="03B7EB1B" w14:textId="77777777" w:rsidR="0013796C" w:rsidRDefault="0013796C" w:rsidP="0013796C">
      <w:pPr>
        <w:jc w:val="both"/>
        <w:rPr>
          <w:rFonts w:ascii="Times New Roman" w:hAnsi="Times New Roman" w:cs="Times New Roman"/>
        </w:rPr>
      </w:pPr>
      <w:r>
        <w:rPr>
          <w:rFonts w:ascii="Times New Roman" w:hAnsi="Times New Roman" w:cs="Times New Roman"/>
        </w:rPr>
        <w:t>IV – Encargos devidos ao instituto de previdência;</w:t>
      </w:r>
    </w:p>
    <w:p w14:paraId="41C30FC0" w14:textId="77777777" w:rsidR="0013796C" w:rsidRDefault="0013796C" w:rsidP="0013796C">
      <w:pPr>
        <w:jc w:val="both"/>
        <w:rPr>
          <w:rFonts w:ascii="Times New Roman" w:hAnsi="Times New Roman" w:cs="Times New Roman"/>
        </w:rPr>
      </w:pPr>
    </w:p>
    <w:p w14:paraId="73400147" w14:textId="77777777" w:rsidR="0013796C" w:rsidRDefault="0013796C" w:rsidP="0013796C">
      <w:pPr>
        <w:jc w:val="both"/>
        <w:rPr>
          <w:rFonts w:ascii="Times New Roman" w:hAnsi="Times New Roman" w:cs="Times New Roman"/>
        </w:rPr>
      </w:pPr>
      <w:r>
        <w:rPr>
          <w:rFonts w:ascii="Times New Roman" w:hAnsi="Times New Roman" w:cs="Times New Roman"/>
        </w:rPr>
        <w:t>V – Despesas com precatórios e depósitos judiciais.</w:t>
      </w:r>
    </w:p>
    <w:p w14:paraId="797DFA66" w14:textId="77777777" w:rsidR="0013796C" w:rsidRDefault="0013796C" w:rsidP="0013796C">
      <w:pPr>
        <w:jc w:val="both"/>
        <w:rPr>
          <w:rFonts w:ascii="Times New Roman" w:hAnsi="Times New Roman" w:cs="Times New Roman"/>
        </w:rPr>
      </w:pPr>
    </w:p>
    <w:p w14:paraId="70FC13C3"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14º </w:t>
      </w:r>
      <w:r>
        <w:rPr>
          <w:rFonts w:ascii="Times New Roman" w:hAnsi="Times New Roman" w:cs="Times New Roman"/>
        </w:rPr>
        <w:t>A Lei Orçamentária conterá a previsão de reserva de contingência constituída, exclusivamente, com recursos do Orçamento Fiscal, e equivalente a, no máximo, 3% (três por cento) da receita corrente líquida, a ser utilizada como fonte de recursos para abertura de créditos adicionais e para o atendimento ao disposto no art. 5º, inciso III, da Lei Complementar Federal nº 101, de 04 de maio de 2000.</w:t>
      </w:r>
    </w:p>
    <w:p w14:paraId="118F11A9" w14:textId="77777777" w:rsidR="0013796C" w:rsidRDefault="0013796C" w:rsidP="0013796C">
      <w:pPr>
        <w:jc w:val="both"/>
        <w:rPr>
          <w:rFonts w:ascii="Times New Roman" w:hAnsi="Times New Roman" w:cs="Times New Roman"/>
        </w:rPr>
      </w:pPr>
    </w:p>
    <w:p w14:paraId="38A53093"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15º </w:t>
      </w:r>
      <w:r>
        <w:rPr>
          <w:rFonts w:ascii="Times New Roman" w:hAnsi="Times New Roman" w:cs="Times New Roman"/>
        </w:rPr>
        <w:t>Poderão ser apresentadas emendas à LOA que aumentem o valor de dotações orçamentárias com recursos provenientes de:</w:t>
      </w:r>
    </w:p>
    <w:p w14:paraId="34454960" w14:textId="77777777" w:rsidR="0013796C" w:rsidRDefault="0013796C" w:rsidP="0013796C">
      <w:pPr>
        <w:jc w:val="both"/>
        <w:rPr>
          <w:rFonts w:ascii="Times New Roman" w:hAnsi="Times New Roman" w:cs="Times New Roman"/>
        </w:rPr>
      </w:pPr>
    </w:p>
    <w:p w14:paraId="611CB6C6" w14:textId="77777777" w:rsidR="0013796C" w:rsidRDefault="0013796C" w:rsidP="0013796C">
      <w:pPr>
        <w:jc w:val="both"/>
        <w:rPr>
          <w:rFonts w:ascii="Times New Roman" w:hAnsi="Times New Roman" w:cs="Times New Roman"/>
        </w:rPr>
      </w:pPr>
      <w:r>
        <w:rPr>
          <w:rFonts w:ascii="Times New Roman" w:hAnsi="Times New Roman" w:cs="Times New Roman"/>
        </w:rPr>
        <w:t>I – Dotações referentes a despesas de pessoal e seus encargos:</w:t>
      </w:r>
    </w:p>
    <w:p w14:paraId="259CAE09" w14:textId="77777777" w:rsidR="0013796C" w:rsidRDefault="0013796C" w:rsidP="0013796C">
      <w:pPr>
        <w:jc w:val="both"/>
        <w:rPr>
          <w:rFonts w:ascii="Times New Roman" w:hAnsi="Times New Roman" w:cs="Times New Roman"/>
        </w:rPr>
      </w:pPr>
    </w:p>
    <w:p w14:paraId="06CD5C86" w14:textId="77777777" w:rsidR="0013796C" w:rsidRDefault="0013796C" w:rsidP="0013796C">
      <w:pPr>
        <w:jc w:val="both"/>
        <w:rPr>
          <w:rFonts w:ascii="Times New Roman" w:hAnsi="Times New Roman" w:cs="Times New Roman"/>
        </w:rPr>
      </w:pPr>
      <w:r>
        <w:rPr>
          <w:rFonts w:ascii="Times New Roman" w:hAnsi="Times New Roman" w:cs="Times New Roman"/>
        </w:rPr>
        <w:t>II – Dotações referentes às despesas com o serviço da dívida pública;</w:t>
      </w:r>
    </w:p>
    <w:p w14:paraId="0F633E93" w14:textId="77777777" w:rsidR="0013796C" w:rsidRDefault="0013796C" w:rsidP="0013796C">
      <w:pPr>
        <w:jc w:val="both"/>
        <w:rPr>
          <w:rFonts w:ascii="Times New Roman" w:hAnsi="Times New Roman" w:cs="Times New Roman"/>
        </w:rPr>
      </w:pPr>
    </w:p>
    <w:p w14:paraId="6D644239" w14:textId="77777777" w:rsidR="0013796C" w:rsidRDefault="0013796C" w:rsidP="0013796C">
      <w:pPr>
        <w:jc w:val="both"/>
        <w:rPr>
          <w:rFonts w:ascii="Times New Roman" w:hAnsi="Times New Roman" w:cs="Times New Roman"/>
        </w:rPr>
      </w:pPr>
      <w:r>
        <w:rPr>
          <w:rFonts w:ascii="Times New Roman" w:hAnsi="Times New Roman" w:cs="Times New Roman"/>
        </w:rPr>
        <w:t>III – Dotações com recursos vinculados;</w:t>
      </w:r>
    </w:p>
    <w:p w14:paraId="3A4D8715" w14:textId="77777777" w:rsidR="0013796C" w:rsidRDefault="0013796C" w:rsidP="0013796C">
      <w:pPr>
        <w:jc w:val="both"/>
        <w:rPr>
          <w:rFonts w:ascii="Times New Roman" w:hAnsi="Times New Roman" w:cs="Times New Roman"/>
        </w:rPr>
      </w:pPr>
    </w:p>
    <w:p w14:paraId="4B440C91" w14:textId="77777777" w:rsidR="0013796C" w:rsidRDefault="0013796C" w:rsidP="0013796C">
      <w:pPr>
        <w:jc w:val="both"/>
        <w:rPr>
          <w:rFonts w:ascii="Times New Roman" w:hAnsi="Times New Roman" w:cs="Times New Roman"/>
        </w:rPr>
      </w:pPr>
      <w:r>
        <w:rPr>
          <w:rFonts w:ascii="Times New Roman" w:hAnsi="Times New Roman" w:cs="Times New Roman"/>
        </w:rPr>
        <w:t>IV – Dotações referentes a contrapartidas do Tesouro Municipal a recursos transferidos ao Município;</w:t>
      </w:r>
    </w:p>
    <w:p w14:paraId="0CA2EBA6" w14:textId="77777777" w:rsidR="0013796C" w:rsidRDefault="0013796C" w:rsidP="0013796C">
      <w:pPr>
        <w:jc w:val="both"/>
        <w:rPr>
          <w:rFonts w:ascii="Times New Roman" w:hAnsi="Times New Roman" w:cs="Times New Roman"/>
        </w:rPr>
      </w:pPr>
    </w:p>
    <w:p w14:paraId="6136F208" w14:textId="77777777" w:rsidR="0013796C" w:rsidRDefault="0013796C" w:rsidP="0013796C">
      <w:pPr>
        <w:jc w:val="both"/>
        <w:rPr>
          <w:rFonts w:ascii="Times New Roman" w:hAnsi="Times New Roman" w:cs="Times New Roman"/>
        </w:rPr>
      </w:pPr>
      <w:r>
        <w:rPr>
          <w:rFonts w:ascii="Times New Roman" w:hAnsi="Times New Roman" w:cs="Times New Roman"/>
        </w:rPr>
        <w:t>V – Recursos próprios da administração indireta;</w:t>
      </w:r>
    </w:p>
    <w:p w14:paraId="13EFF5A0" w14:textId="77777777" w:rsidR="0013796C" w:rsidRDefault="0013796C" w:rsidP="0013796C">
      <w:pPr>
        <w:jc w:val="both"/>
        <w:rPr>
          <w:rFonts w:ascii="Times New Roman" w:hAnsi="Times New Roman" w:cs="Times New Roman"/>
        </w:rPr>
      </w:pPr>
    </w:p>
    <w:p w14:paraId="77AEB0FF" w14:textId="77777777" w:rsidR="0013796C" w:rsidRDefault="0013796C" w:rsidP="0013796C">
      <w:pPr>
        <w:jc w:val="both"/>
        <w:rPr>
          <w:rFonts w:ascii="Times New Roman" w:hAnsi="Times New Roman" w:cs="Times New Roman"/>
        </w:rPr>
      </w:pPr>
      <w:r>
        <w:rPr>
          <w:rFonts w:ascii="Times New Roman" w:hAnsi="Times New Roman" w:cs="Times New Roman"/>
        </w:rPr>
        <w:lastRenderedPageBreak/>
        <w:t>VI – Dotações referentes a obras em execução;</w:t>
      </w:r>
    </w:p>
    <w:p w14:paraId="03C9177C" w14:textId="77777777" w:rsidR="0013796C" w:rsidRDefault="0013796C" w:rsidP="0013796C">
      <w:pPr>
        <w:jc w:val="both"/>
        <w:rPr>
          <w:rFonts w:ascii="Times New Roman" w:hAnsi="Times New Roman" w:cs="Times New Roman"/>
        </w:rPr>
      </w:pPr>
    </w:p>
    <w:p w14:paraId="54969270" w14:textId="77777777" w:rsidR="0013796C" w:rsidRDefault="0013796C" w:rsidP="0013796C">
      <w:pPr>
        <w:jc w:val="both"/>
        <w:rPr>
          <w:rFonts w:ascii="Times New Roman" w:hAnsi="Times New Roman" w:cs="Times New Roman"/>
        </w:rPr>
      </w:pPr>
      <w:r>
        <w:rPr>
          <w:rFonts w:ascii="Times New Roman" w:hAnsi="Times New Roman" w:cs="Times New Roman"/>
        </w:rPr>
        <w:t>VII – Dotações financiadas com recursos diretamente arrecadados;</w:t>
      </w:r>
    </w:p>
    <w:p w14:paraId="2F7CBAD7" w14:textId="77777777" w:rsidR="0013796C" w:rsidRDefault="0013796C" w:rsidP="0013796C">
      <w:pPr>
        <w:jc w:val="both"/>
        <w:rPr>
          <w:rFonts w:ascii="Times New Roman" w:hAnsi="Times New Roman" w:cs="Times New Roman"/>
        </w:rPr>
      </w:pPr>
    </w:p>
    <w:p w14:paraId="5F189003" w14:textId="77777777" w:rsidR="0013796C" w:rsidRDefault="0013796C" w:rsidP="0013796C">
      <w:pPr>
        <w:jc w:val="both"/>
        <w:rPr>
          <w:rFonts w:ascii="Times New Roman" w:hAnsi="Times New Roman" w:cs="Times New Roman"/>
        </w:rPr>
      </w:pPr>
      <w:r>
        <w:rPr>
          <w:rFonts w:ascii="Times New Roman" w:hAnsi="Times New Roman" w:cs="Times New Roman"/>
        </w:rPr>
        <w:t>VIII – Dotações referentes a precatórios e sentenças judiciais;</w:t>
      </w:r>
    </w:p>
    <w:p w14:paraId="4C59AEFC" w14:textId="77777777" w:rsidR="0013796C" w:rsidRDefault="0013796C" w:rsidP="0013796C">
      <w:pPr>
        <w:jc w:val="both"/>
        <w:rPr>
          <w:rFonts w:ascii="Times New Roman" w:hAnsi="Times New Roman" w:cs="Times New Roman"/>
        </w:rPr>
      </w:pPr>
    </w:p>
    <w:p w14:paraId="279AE8F8" w14:textId="77777777" w:rsidR="0013796C" w:rsidRDefault="0013796C" w:rsidP="0013796C">
      <w:pPr>
        <w:jc w:val="both"/>
        <w:rPr>
          <w:rFonts w:ascii="Times New Roman" w:hAnsi="Times New Roman" w:cs="Times New Roman"/>
        </w:rPr>
      </w:pPr>
      <w:r>
        <w:rPr>
          <w:rFonts w:ascii="Times New Roman" w:hAnsi="Times New Roman" w:cs="Times New Roman"/>
        </w:rPr>
        <w:t>IX – Dotações referentes a auxílio-funeral, auxílio-doença, auxílio-alimentação e auxílio-transporte, desde que implementados através de Lei Ordinária;</w:t>
      </w:r>
    </w:p>
    <w:p w14:paraId="7CE82963" w14:textId="77777777" w:rsidR="0013796C" w:rsidRDefault="0013796C" w:rsidP="0013796C">
      <w:pPr>
        <w:jc w:val="both"/>
        <w:rPr>
          <w:rFonts w:ascii="Times New Roman" w:hAnsi="Times New Roman" w:cs="Times New Roman"/>
        </w:rPr>
      </w:pPr>
    </w:p>
    <w:p w14:paraId="7188BD1D" w14:textId="77777777" w:rsidR="0013796C" w:rsidRDefault="0013796C" w:rsidP="0013796C">
      <w:pPr>
        <w:jc w:val="both"/>
        <w:rPr>
          <w:rFonts w:ascii="Times New Roman" w:hAnsi="Times New Roman" w:cs="Times New Roman"/>
        </w:rPr>
      </w:pPr>
      <w:r>
        <w:rPr>
          <w:rFonts w:ascii="Times New Roman" w:hAnsi="Times New Roman" w:cs="Times New Roman"/>
        </w:rPr>
        <w:t>X – Dotações destinadas aos desembolsos dos recursos relativos aos projetos executados mediante parcerias Público-Privadas;</w:t>
      </w:r>
    </w:p>
    <w:p w14:paraId="25CBEF02" w14:textId="77777777" w:rsidR="0013796C" w:rsidRDefault="0013796C" w:rsidP="0013796C">
      <w:pPr>
        <w:jc w:val="both"/>
        <w:rPr>
          <w:rFonts w:ascii="Times New Roman" w:hAnsi="Times New Roman" w:cs="Times New Roman"/>
        </w:rPr>
      </w:pPr>
    </w:p>
    <w:p w14:paraId="1B9CE1BE" w14:textId="77777777" w:rsidR="0013796C" w:rsidRDefault="0013796C" w:rsidP="0013796C">
      <w:pPr>
        <w:jc w:val="both"/>
        <w:rPr>
          <w:rFonts w:ascii="Times New Roman" w:hAnsi="Times New Roman" w:cs="Times New Roman"/>
        </w:rPr>
      </w:pPr>
      <w:r>
        <w:rPr>
          <w:rFonts w:ascii="Times New Roman" w:hAnsi="Times New Roman" w:cs="Times New Roman"/>
        </w:rPr>
        <w:t>XI – Dotação referente à reserva de contingência;</w:t>
      </w:r>
    </w:p>
    <w:p w14:paraId="6C8CEA79" w14:textId="77777777" w:rsidR="0013796C" w:rsidRDefault="0013796C" w:rsidP="0013796C">
      <w:pPr>
        <w:jc w:val="both"/>
        <w:rPr>
          <w:rFonts w:ascii="Times New Roman" w:hAnsi="Times New Roman" w:cs="Times New Roman"/>
        </w:rPr>
      </w:pPr>
    </w:p>
    <w:p w14:paraId="750C037D" w14:textId="77777777" w:rsidR="0013796C" w:rsidRDefault="0013796C" w:rsidP="0013796C">
      <w:pPr>
        <w:jc w:val="both"/>
        <w:rPr>
          <w:rFonts w:ascii="Times New Roman" w:hAnsi="Times New Roman" w:cs="Times New Roman"/>
        </w:rPr>
      </w:pPr>
      <w:r>
        <w:rPr>
          <w:rFonts w:ascii="Times New Roman" w:hAnsi="Times New Roman" w:cs="Times New Roman"/>
        </w:rPr>
        <w:t>XII – Recursos destinados aos fundos municipais.</w:t>
      </w:r>
    </w:p>
    <w:p w14:paraId="68EEC306" w14:textId="77777777" w:rsidR="0013796C" w:rsidRDefault="0013796C" w:rsidP="0013796C">
      <w:pPr>
        <w:jc w:val="both"/>
        <w:rPr>
          <w:rFonts w:ascii="Times New Roman" w:hAnsi="Times New Roman" w:cs="Times New Roman"/>
        </w:rPr>
      </w:pPr>
    </w:p>
    <w:p w14:paraId="2ABCBDAF"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16º </w:t>
      </w:r>
      <w:r>
        <w:rPr>
          <w:rFonts w:ascii="Times New Roman" w:hAnsi="Times New Roman" w:cs="Times New Roman"/>
        </w:rPr>
        <w:t>Os valores previstos para receitas e despesas para o exercício de 2023 serão expressos em preços correntes, observarão as normas técnicas e legais, considerarão os efeitos das alterações na legislação, da variação do índice de preços, do crescimento econômico ou de qualquer outro fator relevante, nos termos da Memória Metodologia do Cálculo das Metas Anuais, constantes do Anexo I desta Lei.</w:t>
      </w:r>
    </w:p>
    <w:p w14:paraId="25C5A9C2" w14:textId="77777777" w:rsidR="0013796C" w:rsidRDefault="0013796C" w:rsidP="0013796C">
      <w:pPr>
        <w:jc w:val="both"/>
        <w:rPr>
          <w:rFonts w:ascii="Times New Roman" w:hAnsi="Times New Roman" w:cs="Times New Roman"/>
        </w:rPr>
      </w:pPr>
    </w:p>
    <w:p w14:paraId="2B0E4062" w14:textId="77777777" w:rsidR="0013796C" w:rsidRDefault="0013796C" w:rsidP="0013796C">
      <w:pPr>
        <w:jc w:val="both"/>
        <w:rPr>
          <w:rFonts w:ascii="Times New Roman" w:hAnsi="Times New Roman" w:cs="Times New Roman"/>
        </w:rPr>
      </w:pPr>
      <w:r w:rsidRPr="00655F24">
        <w:rPr>
          <w:rFonts w:ascii="Times New Roman" w:hAnsi="Times New Roman" w:cs="Times New Roman"/>
          <w:b/>
        </w:rPr>
        <w:t>§</w:t>
      </w:r>
      <w:r>
        <w:rPr>
          <w:rFonts w:ascii="Times New Roman" w:hAnsi="Times New Roman" w:cs="Times New Roman"/>
          <w:b/>
        </w:rPr>
        <w:t xml:space="preserve">1º </w:t>
      </w:r>
      <w:r>
        <w:rPr>
          <w:rFonts w:ascii="Times New Roman" w:hAnsi="Times New Roman" w:cs="Times New Roman"/>
        </w:rPr>
        <w:t>A previsão de receita para o exercício financeiro de 2023 será acompanhada de demonstrativo da evolução da receita nos últimos três anos e da projeção para os dois seguintes.</w:t>
      </w:r>
    </w:p>
    <w:p w14:paraId="5CC8BF53" w14:textId="77777777" w:rsidR="0013796C" w:rsidRDefault="0013796C" w:rsidP="0013796C">
      <w:pPr>
        <w:jc w:val="both"/>
        <w:rPr>
          <w:rFonts w:ascii="Times New Roman" w:hAnsi="Times New Roman" w:cs="Times New Roman"/>
        </w:rPr>
      </w:pPr>
    </w:p>
    <w:p w14:paraId="1C60B72F" w14:textId="77777777" w:rsidR="0013796C" w:rsidRDefault="0013796C" w:rsidP="0013796C">
      <w:pPr>
        <w:jc w:val="both"/>
        <w:rPr>
          <w:rFonts w:ascii="Times New Roman" w:hAnsi="Times New Roman" w:cs="Times New Roman"/>
        </w:rPr>
      </w:pPr>
      <w:r>
        <w:rPr>
          <w:rFonts w:ascii="Times New Roman" w:hAnsi="Times New Roman" w:cs="Times New Roman"/>
          <w:b/>
        </w:rPr>
        <w:t>§2º</w:t>
      </w:r>
      <w:r>
        <w:rPr>
          <w:rFonts w:ascii="Times New Roman" w:hAnsi="Times New Roman" w:cs="Times New Roman"/>
        </w:rPr>
        <w:t xml:space="preserve"> A projeção da receita para os exercícios </w:t>
      </w:r>
      <w:r w:rsidRPr="00C54C52">
        <w:rPr>
          <w:rFonts w:ascii="Times New Roman" w:hAnsi="Times New Roman" w:cs="Times New Roman"/>
        </w:rPr>
        <w:t>financeiros de 20</w:t>
      </w:r>
      <w:r>
        <w:rPr>
          <w:rFonts w:ascii="Times New Roman" w:hAnsi="Times New Roman" w:cs="Times New Roman"/>
        </w:rPr>
        <w:t>23</w:t>
      </w:r>
      <w:r w:rsidRPr="00C54C52">
        <w:rPr>
          <w:rFonts w:ascii="Times New Roman" w:hAnsi="Times New Roman" w:cs="Times New Roman"/>
        </w:rPr>
        <w:t xml:space="preserve"> e 202</w:t>
      </w:r>
      <w:r>
        <w:rPr>
          <w:rFonts w:ascii="Times New Roman" w:hAnsi="Times New Roman" w:cs="Times New Roman"/>
        </w:rPr>
        <w:t xml:space="preserve">6 observará o disposto no </w:t>
      </w:r>
      <w:r>
        <w:rPr>
          <w:rFonts w:ascii="Times New Roman" w:hAnsi="Times New Roman" w:cs="Times New Roman"/>
          <w:i/>
        </w:rPr>
        <w:t>caput</w:t>
      </w:r>
      <w:r>
        <w:rPr>
          <w:rFonts w:ascii="Times New Roman" w:hAnsi="Times New Roman" w:cs="Times New Roman"/>
        </w:rPr>
        <w:t xml:space="preserve"> deste artigo.</w:t>
      </w:r>
    </w:p>
    <w:p w14:paraId="45604C5B" w14:textId="77777777" w:rsidR="0013796C" w:rsidRDefault="0013796C" w:rsidP="0013796C">
      <w:pPr>
        <w:jc w:val="both"/>
        <w:rPr>
          <w:rFonts w:ascii="Times New Roman" w:hAnsi="Times New Roman" w:cs="Times New Roman"/>
        </w:rPr>
      </w:pPr>
    </w:p>
    <w:p w14:paraId="1A5E2770" w14:textId="77777777" w:rsidR="0013796C" w:rsidRDefault="0013796C" w:rsidP="0013796C">
      <w:pPr>
        <w:jc w:val="both"/>
        <w:rPr>
          <w:rFonts w:ascii="Times New Roman" w:hAnsi="Times New Roman" w:cs="Times New Roman"/>
        </w:rPr>
      </w:pPr>
      <w:r>
        <w:rPr>
          <w:rFonts w:ascii="Times New Roman" w:hAnsi="Times New Roman" w:cs="Times New Roman"/>
          <w:b/>
        </w:rPr>
        <w:t>Art. 17º</w:t>
      </w:r>
      <w:r>
        <w:rPr>
          <w:rFonts w:ascii="Times New Roman" w:hAnsi="Times New Roman" w:cs="Times New Roman"/>
        </w:rPr>
        <w:t xml:space="preserve"> A elaboração, a aprovação e a execução da Lei Orçamentária do Município de Seropédica deverão observar os princípios da transparência e da publicidade na gestão fiscal, permitindo o </w:t>
      </w:r>
      <w:r>
        <w:rPr>
          <w:rFonts w:ascii="Times New Roman" w:hAnsi="Times New Roman" w:cs="Times New Roman"/>
        </w:rPr>
        <w:lastRenderedPageBreak/>
        <w:t>amplo acesso da sociedade, sendo disponibilizados no site oficial da Prefeitura de Seropédica os seguintes documentos:</w:t>
      </w:r>
    </w:p>
    <w:p w14:paraId="291BA824" w14:textId="77777777" w:rsidR="0013796C" w:rsidRDefault="0013796C" w:rsidP="0013796C">
      <w:pPr>
        <w:jc w:val="both"/>
        <w:rPr>
          <w:rFonts w:ascii="Times New Roman" w:hAnsi="Times New Roman" w:cs="Times New Roman"/>
        </w:rPr>
      </w:pPr>
    </w:p>
    <w:p w14:paraId="250E2640" w14:textId="77777777" w:rsidR="0013796C" w:rsidRDefault="0013796C" w:rsidP="0013796C">
      <w:pPr>
        <w:jc w:val="both"/>
        <w:rPr>
          <w:rFonts w:ascii="Times New Roman" w:hAnsi="Times New Roman" w:cs="Times New Roman"/>
        </w:rPr>
      </w:pPr>
      <w:r>
        <w:rPr>
          <w:rFonts w:ascii="Times New Roman" w:hAnsi="Times New Roman" w:cs="Times New Roman"/>
        </w:rPr>
        <w:t>I – Proposta e a Lei de Diretrizes Orçamentárias;</w:t>
      </w:r>
    </w:p>
    <w:p w14:paraId="2ADE2F6E" w14:textId="77777777" w:rsidR="0013796C" w:rsidRDefault="0013796C" w:rsidP="0013796C">
      <w:pPr>
        <w:jc w:val="both"/>
        <w:rPr>
          <w:rFonts w:ascii="Times New Roman" w:hAnsi="Times New Roman" w:cs="Times New Roman"/>
        </w:rPr>
      </w:pPr>
    </w:p>
    <w:p w14:paraId="28CE620F" w14:textId="77777777" w:rsidR="0013796C" w:rsidRDefault="0013796C" w:rsidP="0013796C">
      <w:pPr>
        <w:jc w:val="both"/>
        <w:rPr>
          <w:rFonts w:ascii="Times New Roman" w:hAnsi="Times New Roman" w:cs="Times New Roman"/>
        </w:rPr>
      </w:pPr>
      <w:r>
        <w:rPr>
          <w:rFonts w:ascii="Times New Roman" w:hAnsi="Times New Roman" w:cs="Times New Roman"/>
        </w:rPr>
        <w:t>II – Proposta e a Lei Orçamentária Anual.</w:t>
      </w:r>
    </w:p>
    <w:p w14:paraId="10949DC9" w14:textId="77777777" w:rsidR="0013796C" w:rsidRDefault="0013796C" w:rsidP="0013796C">
      <w:pPr>
        <w:jc w:val="both"/>
        <w:rPr>
          <w:rFonts w:ascii="Times New Roman" w:hAnsi="Times New Roman" w:cs="Times New Roman"/>
        </w:rPr>
      </w:pPr>
    </w:p>
    <w:p w14:paraId="3075F4AC" w14:textId="77777777" w:rsidR="0013796C" w:rsidRDefault="0013796C" w:rsidP="0013796C">
      <w:pPr>
        <w:jc w:val="center"/>
        <w:rPr>
          <w:rFonts w:ascii="Times New Roman" w:hAnsi="Times New Roman" w:cs="Times New Roman"/>
        </w:rPr>
      </w:pPr>
    </w:p>
    <w:p w14:paraId="38383D5B" w14:textId="77777777" w:rsidR="0013796C" w:rsidRDefault="0013796C" w:rsidP="0013796C">
      <w:pPr>
        <w:jc w:val="center"/>
        <w:rPr>
          <w:rFonts w:ascii="Times New Roman" w:hAnsi="Times New Roman" w:cs="Times New Roman"/>
        </w:rPr>
      </w:pPr>
      <w:r>
        <w:rPr>
          <w:rFonts w:ascii="Times New Roman" w:hAnsi="Times New Roman" w:cs="Times New Roman"/>
        </w:rPr>
        <w:t>CAPÍTULO V</w:t>
      </w:r>
    </w:p>
    <w:p w14:paraId="6096A1DA" w14:textId="77777777" w:rsidR="0013796C" w:rsidRDefault="0013796C" w:rsidP="0013796C">
      <w:pPr>
        <w:jc w:val="center"/>
        <w:rPr>
          <w:rFonts w:ascii="Times New Roman" w:hAnsi="Times New Roman" w:cs="Times New Roman"/>
        </w:rPr>
      </w:pPr>
    </w:p>
    <w:p w14:paraId="0DCC0137" w14:textId="77777777" w:rsidR="0013796C" w:rsidRDefault="0013796C" w:rsidP="0013796C">
      <w:pPr>
        <w:jc w:val="center"/>
        <w:rPr>
          <w:rFonts w:ascii="Times New Roman" w:hAnsi="Times New Roman" w:cs="Times New Roman"/>
          <w:b/>
        </w:rPr>
      </w:pPr>
      <w:r>
        <w:rPr>
          <w:rFonts w:ascii="Times New Roman" w:hAnsi="Times New Roman" w:cs="Times New Roman"/>
          <w:b/>
        </w:rPr>
        <w:t>DAS DIETRIZES PARA A EXECUÇÃO ORÇAMENTÁRIA</w:t>
      </w:r>
    </w:p>
    <w:p w14:paraId="6657465D" w14:textId="77777777" w:rsidR="0013796C" w:rsidRDefault="0013796C" w:rsidP="0013796C">
      <w:pPr>
        <w:jc w:val="center"/>
        <w:rPr>
          <w:rFonts w:ascii="Times New Roman" w:hAnsi="Times New Roman" w:cs="Times New Roman"/>
          <w:b/>
        </w:rPr>
      </w:pPr>
    </w:p>
    <w:p w14:paraId="3D333E25"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18º </w:t>
      </w:r>
      <w:r>
        <w:rPr>
          <w:rFonts w:ascii="Times New Roman" w:hAnsi="Times New Roman" w:cs="Times New Roman"/>
        </w:rPr>
        <w:t>Caberá à Secretaria Municipal de Fazenda a coordenação da elaboração da Proposta de Lei Orçamentária Anual e a definição do cronograma de atividades a serem desenvolvidas pelos Órgãos da Administração Direta e Indireta do Poder Executivo.</w:t>
      </w:r>
    </w:p>
    <w:p w14:paraId="71E3DB8B" w14:textId="77777777" w:rsidR="0013796C" w:rsidRDefault="0013796C" w:rsidP="0013796C">
      <w:pPr>
        <w:jc w:val="both"/>
        <w:rPr>
          <w:rFonts w:ascii="Times New Roman" w:hAnsi="Times New Roman" w:cs="Times New Roman"/>
        </w:rPr>
      </w:pPr>
    </w:p>
    <w:p w14:paraId="4D6A55FC"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19º </w:t>
      </w:r>
      <w:r>
        <w:rPr>
          <w:rFonts w:ascii="Times New Roman" w:hAnsi="Times New Roman" w:cs="Times New Roman"/>
        </w:rPr>
        <w:t>As operações entre órgãos, fundos e entidades integrantes dos orçamentos Fiscal e da Seguridade Social serão executadas por meio de empenho, liquidação e pagamento nos termos da Lei Federal nº 4.320, de 17 de março de 1964.</w:t>
      </w:r>
    </w:p>
    <w:p w14:paraId="0371935F" w14:textId="77777777" w:rsidR="0013796C" w:rsidRDefault="0013796C" w:rsidP="0013796C">
      <w:pPr>
        <w:jc w:val="both"/>
        <w:rPr>
          <w:rFonts w:ascii="Times New Roman" w:hAnsi="Times New Roman" w:cs="Times New Roman"/>
        </w:rPr>
      </w:pPr>
    </w:p>
    <w:p w14:paraId="372F496D"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20º </w:t>
      </w:r>
      <w:r>
        <w:rPr>
          <w:rFonts w:ascii="Times New Roman" w:hAnsi="Times New Roman" w:cs="Times New Roman"/>
        </w:rPr>
        <w:t>Além de observar as demais diretrizes estabelecidas nesta Lei e no Plano Plurianual para o período de 2022/2025, a alocação de recursos na LOA e em seus créditos adicionais será feita de forma a propiciar o controle da execução as ações e a avaliação dos resultados de programas de governo.</w:t>
      </w:r>
    </w:p>
    <w:p w14:paraId="2C20B0FE" w14:textId="77777777" w:rsidR="0013796C" w:rsidRDefault="0013796C" w:rsidP="0013796C">
      <w:pPr>
        <w:jc w:val="both"/>
        <w:rPr>
          <w:rFonts w:ascii="Times New Roman" w:hAnsi="Times New Roman" w:cs="Times New Roman"/>
        </w:rPr>
      </w:pPr>
    </w:p>
    <w:p w14:paraId="7D32C44E"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A avaliação dos programas municipais definidos na LOA será realizada, periodicamente, por meio do comparativo entre a previsão e a realização orçamentária das metas fiscais, com base nos principais indicadores de políticas públicas.</w:t>
      </w:r>
    </w:p>
    <w:p w14:paraId="1FA1E1D8" w14:textId="77777777" w:rsidR="0013796C" w:rsidRDefault="0013796C" w:rsidP="0013796C">
      <w:pPr>
        <w:jc w:val="both"/>
        <w:rPr>
          <w:rFonts w:ascii="Times New Roman" w:hAnsi="Times New Roman" w:cs="Times New Roman"/>
        </w:rPr>
      </w:pPr>
    </w:p>
    <w:p w14:paraId="2061D88A"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21º </w:t>
      </w:r>
      <w:r>
        <w:rPr>
          <w:rFonts w:ascii="Times New Roman" w:hAnsi="Times New Roman" w:cs="Times New Roman"/>
        </w:rPr>
        <w:t>Além da observância das prioridades fixadas nos termos do art. 2º desta Lei, a inclusão de novos projetos na LOA, mediante autorização legislativa será feita desde que comprovada sua viabilidade técnica, econômica e financeira.</w:t>
      </w:r>
    </w:p>
    <w:p w14:paraId="64BCDB08" w14:textId="77777777" w:rsidR="0013796C" w:rsidRDefault="0013796C" w:rsidP="0013796C">
      <w:pPr>
        <w:jc w:val="both"/>
        <w:rPr>
          <w:rFonts w:ascii="Times New Roman" w:hAnsi="Times New Roman" w:cs="Times New Roman"/>
        </w:rPr>
      </w:pPr>
    </w:p>
    <w:p w14:paraId="3C2BA4E3"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Os projetos em execução terão prioridade sobre novos projetos, atendido o disposto no art. 45º da Lei Complementar Federal nº 101, de 04 de maio de 2000.</w:t>
      </w:r>
    </w:p>
    <w:p w14:paraId="71617047" w14:textId="77777777" w:rsidR="0013796C" w:rsidRDefault="0013796C" w:rsidP="0013796C">
      <w:pPr>
        <w:jc w:val="both"/>
        <w:rPr>
          <w:rFonts w:ascii="Times New Roman" w:hAnsi="Times New Roman" w:cs="Times New Roman"/>
        </w:rPr>
      </w:pPr>
    </w:p>
    <w:p w14:paraId="421D4F80"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22º </w:t>
      </w:r>
      <w:r>
        <w:rPr>
          <w:rFonts w:ascii="Times New Roman" w:hAnsi="Times New Roman" w:cs="Times New Roman"/>
        </w:rPr>
        <w:t>A LOA conterá dispositivos que autorizem o Executivo a:</w:t>
      </w:r>
    </w:p>
    <w:p w14:paraId="797FB724" w14:textId="77777777" w:rsidR="0013796C" w:rsidRDefault="0013796C" w:rsidP="0013796C">
      <w:pPr>
        <w:jc w:val="both"/>
        <w:rPr>
          <w:rFonts w:ascii="Times New Roman" w:hAnsi="Times New Roman" w:cs="Times New Roman"/>
        </w:rPr>
      </w:pPr>
    </w:p>
    <w:p w14:paraId="33A1D185" w14:textId="77777777" w:rsidR="0013796C" w:rsidRDefault="0013796C" w:rsidP="0013796C">
      <w:pPr>
        <w:jc w:val="both"/>
        <w:rPr>
          <w:rFonts w:ascii="Times New Roman" w:hAnsi="Times New Roman" w:cs="Times New Roman"/>
        </w:rPr>
      </w:pPr>
      <w:r>
        <w:rPr>
          <w:rFonts w:ascii="Times New Roman" w:hAnsi="Times New Roman" w:cs="Times New Roman"/>
        </w:rPr>
        <w:t>I – Proceder à abertura de créditos adicionais nos termos da Lei Federal nº 4.320, de 17 de março de 1964;</w:t>
      </w:r>
    </w:p>
    <w:p w14:paraId="61EFB574" w14:textId="77777777" w:rsidR="0013796C" w:rsidRDefault="0013796C" w:rsidP="0013796C">
      <w:pPr>
        <w:jc w:val="both"/>
        <w:rPr>
          <w:rFonts w:ascii="Times New Roman" w:hAnsi="Times New Roman" w:cs="Times New Roman"/>
        </w:rPr>
      </w:pPr>
    </w:p>
    <w:p w14:paraId="441110B0" w14:textId="77777777" w:rsidR="0013796C" w:rsidRDefault="0013796C" w:rsidP="0013796C">
      <w:pPr>
        <w:jc w:val="both"/>
        <w:rPr>
          <w:rFonts w:ascii="Times New Roman" w:hAnsi="Times New Roman" w:cs="Times New Roman"/>
        </w:rPr>
      </w:pPr>
      <w:r>
        <w:rPr>
          <w:rFonts w:ascii="Times New Roman" w:hAnsi="Times New Roman" w:cs="Times New Roman"/>
        </w:rPr>
        <w:t>II – Contrair operações de crédito e empréstimos por antecipação de receita, nos limites previstos na legislação específica;</w:t>
      </w:r>
    </w:p>
    <w:p w14:paraId="5DB9F8D7" w14:textId="77777777" w:rsidR="0013796C" w:rsidRDefault="0013796C" w:rsidP="0013796C">
      <w:pPr>
        <w:jc w:val="both"/>
        <w:rPr>
          <w:rFonts w:ascii="Times New Roman" w:hAnsi="Times New Roman" w:cs="Times New Roman"/>
        </w:rPr>
      </w:pPr>
    </w:p>
    <w:p w14:paraId="428C4631" w14:textId="77777777" w:rsidR="0013796C" w:rsidRDefault="0013796C" w:rsidP="0013796C">
      <w:pPr>
        <w:jc w:val="both"/>
        <w:rPr>
          <w:rFonts w:ascii="Times New Roman" w:hAnsi="Times New Roman" w:cs="Times New Roman"/>
        </w:rPr>
      </w:pPr>
      <w:r>
        <w:rPr>
          <w:rFonts w:ascii="Times New Roman" w:hAnsi="Times New Roman" w:cs="Times New Roman"/>
        </w:rPr>
        <w:t>III – Proceder à redistribuição de parcelas das dotações de pessoal, quando considerada indispensável à movimentação administrativa interna de pessoal;</w:t>
      </w:r>
    </w:p>
    <w:p w14:paraId="1A6DA9D5" w14:textId="77777777" w:rsidR="0013796C" w:rsidRDefault="0013796C" w:rsidP="0013796C">
      <w:pPr>
        <w:jc w:val="both"/>
        <w:rPr>
          <w:rFonts w:ascii="Times New Roman" w:hAnsi="Times New Roman" w:cs="Times New Roman"/>
        </w:rPr>
      </w:pPr>
    </w:p>
    <w:p w14:paraId="7C1916A9" w14:textId="77777777" w:rsidR="0013796C" w:rsidRDefault="0013796C" w:rsidP="0013796C">
      <w:pPr>
        <w:jc w:val="both"/>
        <w:rPr>
          <w:rFonts w:ascii="Times New Roman" w:hAnsi="Times New Roman" w:cs="Times New Roman"/>
        </w:rPr>
      </w:pPr>
      <w:r>
        <w:rPr>
          <w:rFonts w:ascii="Times New Roman" w:hAnsi="Times New Roman" w:cs="Times New Roman"/>
        </w:rPr>
        <w:t>IV – Promover as medidas necessárias para ajustar os dispêndios ao efetivo comportamento da receita;</w:t>
      </w:r>
    </w:p>
    <w:p w14:paraId="698739C4" w14:textId="77777777" w:rsidR="0013796C" w:rsidRDefault="0013796C" w:rsidP="0013796C">
      <w:pPr>
        <w:jc w:val="both"/>
        <w:rPr>
          <w:rFonts w:ascii="Times New Roman" w:hAnsi="Times New Roman" w:cs="Times New Roman"/>
        </w:rPr>
      </w:pPr>
    </w:p>
    <w:p w14:paraId="03C01575" w14:textId="77777777" w:rsidR="0013796C" w:rsidRDefault="0013796C" w:rsidP="0013796C">
      <w:pPr>
        <w:jc w:val="both"/>
        <w:rPr>
          <w:rFonts w:ascii="Times New Roman" w:hAnsi="Times New Roman" w:cs="Times New Roman"/>
        </w:rPr>
      </w:pPr>
      <w:r>
        <w:rPr>
          <w:rFonts w:ascii="Times New Roman" w:hAnsi="Times New Roman" w:cs="Times New Roman"/>
        </w:rPr>
        <w:t>V – Designar órgãos centrais para movimentar dotações comuns atribuídas às diversas unidades orçamentárias e unidades administrativas regionalizadas.</w:t>
      </w:r>
    </w:p>
    <w:p w14:paraId="7B03E9A4" w14:textId="77777777" w:rsidR="0013796C" w:rsidRDefault="0013796C" w:rsidP="0013796C">
      <w:pPr>
        <w:jc w:val="both"/>
        <w:rPr>
          <w:rFonts w:ascii="Times New Roman" w:hAnsi="Times New Roman" w:cs="Times New Roman"/>
        </w:rPr>
      </w:pPr>
    </w:p>
    <w:p w14:paraId="602724FF"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23º </w:t>
      </w:r>
      <w:r>
        <w:rPr>
          <w:rFonts w:ascii="Times New Roman" w:hAnsi="Times New Roman" w:cs="Times New Roman"/>
        </w:rPr>
        <w:t>Fica o Executivo autorizado a transpor, remanejar ou utilizar, total ou parcialmente, as dotações orçamentárias aprovadas na LOA para 2023, em créditos adicionais, mantida a estrutura programática, expressa por categoria de programação, no mesmo limite da autorização de abertura de crédito suplementar, constante na LOA para 2023.</w:t>
      </w:r>
    </w:p>
    <w:p w14:paraId="58C3448B" w14:textId="77777777" w:rsidR="0013796C" w:rsidRDefault="0013796C" w:rsidP="0013796C">
      <w:pPr>
        <w:jc w:val="both"/>
        <w:rPr>
          <w:rFonts w:ascii="Times New Roman" w:hAnsi="Times New Roman" w:cs="Times New Roman"/>
        </w:rPr>
      </w:pPr>
    </w:p>
    <w:p w14:paraId="562976A4"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 xml:space="preserve">A autorização do </w:t>
      </w:r>
      <w:r>
        <w:rPr>
          <w:rFonts w:ascii="Times New Roman" w:hAnsi="Times New Roman" w:cs="Times New Roman"/>
          <w:i/>
        </w:rPr>
        <w:t xml:space="preserve">caput </w:t>
      </w:r>
      <w:r>
        <w:rPr>
          <w:rFonts w:ascii="Times New Roman" w:hAnsi="Times New Roman" w:cs="Times New Roman"/>
        </w:rPr>
        <w:t>pode ser usada em decorrência da extinção, transformação, transferência, incorporação ou desmembramento de órgãos, entidade ou fundos, bem como de alterações de suas competências e atribuições.</w:t>
      </w:r>
    </w:p>
    <w:p w14:paraId="0FB94BDF" w14:textId="77777777" w:rsidR="0013796C" w:rsidRDefault="0013796C" w:rsidP="0013796C">
      <w:pPr>
        <w:jc w:val="both"/>
        <w:rPr>
          <w:rFonts w:ascii="Times New Roman" w:hAnsi="Times New Roman" w:cs="Times New Roman"/>
        </w:rPr>
      </w:pPr>
    </w:p>
    <w:p w14:paraId="52A058C4"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24º </w:t>
      </w:r>
      <w:r>
        <w:rPr>
          <w:rFonts w:ascii="Times New Roman" w:hAnsi="Times New Roman" w:cs="Times New Roman"/>
        </w:rPr>
        <w:t xml:space="preserve">Na abertura de créditos adicionais suplementares ou especiais, quando a fonte compensatória for o excesso de arrecadação, o cálculo de apuração será o saldo positivo das </w:t>
      </w:r>
      <w:r>
        <w:rPr>
          <w:rFonts w:ascii="Times New Roman" w:hAnsi="Times New Roman" w:cs="Times New Roman"/>
        </w:rPr>
        <w:lastRenderedPageBreak/>
        <w:t>diferenças, acumuladas mês a mês, entre a arrecadação prevista e a realizada por codificação da destinação da fonte de recursos, considerando ainda a tendência do exercício.</w:t>
      </w:r>
    </w:p>
    <w:p w14:paraId="6C7A3E3A" w14:textId="77777777" w:rsidR="0013796C" w:rsidRDefault="0013796C" w:rsidP="0013796C">
      <w:pPr>
        <w:jc w:val="both"/>
        <w:rPr>
          <w:rFonts w:ascii="Times New Roman" w:hAnsi="Times New Roman" w:cs="Times New Roman"/>
        </w:rPr>
      </w:pPr>
    </w:p>
    <w:p w14:paraId="28B22DE9"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25º </w:t>
      </w:r>
      <w:r>
        <w:rPr>
          <w:rFonts w:ascii="Times New Roman" w:hAnsi="Times New Roman" w:cs="Times New Roman"/>
        </w:rPr>
        <w:t>Respeitadas as demais determinações constitucionais e nos termos da Lei Federal nº 4.320, de 17 de março de 1964, o Poder Executivo fica autorizado a abrir créditos adicionais até o limite de 50% (Cinquenta por cento) da despesa a ser fixada na Lei Orçamentária Anual.</w:t>
      </w:r>
    </w:p>
    <w:p w14:paraId="5697FA6B" w14:textId="77777777" w:rsidR="0013796C" w:rsidRDefault="0013796C" w:rsidP="0013796C">
      <w:pPr>
        <w:jc w:val="both"/>
        <w:rPr>
          <w:rFonts w:ascii="Times New Roman" w:hAnsi="Times New Roman" w:cs="Times New Roman"/>
        </w:rPr>
      </w:pPr>
    </w:p>
    <w:p w14:paraId="1F6EAC3F"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primeiro. </w:t>
      </w:r>
      <w:r>
        <w:rPr>
          <w:rFonts w:ascii="Times New Roman" w:hAnsi="Times New Roman" w:cs="Times New Roman"/>
        </w:rPr>
        <w:t xml:space="preserve">Não oneram o limite fixado no </w:t>
      </w:r>
      <w:r>
        <w:rPr>
          <w:rFonts w:ascii="Times New Roman" w:hAnsi="Times New Roman" w:cs="Times New Roman"/>
          <w:i/>
        </w:rPr>
        <w:t>caput</w:t>
      </w:r>
      <w:r>
        <w:rPr>
          <w:rFonts w:ascii="Times New Roman" w:hAnsi="Times New Roman" w:cs="Times New Roman"/>
        </w:rPr>
        <w:t xml:space="preserve"> deste artigo:</w:t>
      </w:r>
    </w:p>
    <w:p w14:paraId="73D2AA66" w14:textId="77777777" w:rsidR="0013796C" w:rsidRDefault="0013796C" w:rsidP="0013796C">
      <w:pPr>
        <w:jc w:val="both"/>
        <w:rPr>
          <w:rFonts w:ascii="Times New Roman" w:hAnsi="Times New Roman" w:cs="Times New Roman"/>
        </w:rPr>
      </w:pPr>
    </w:p>
    <w:p w14:paraId="73E01020" w14:textId="77777777" w:rsidR="0013796C" w:rsidRDefault="0013796C" w:rsidP="0013796C">
      <w:pPr>
        <w:jc w:val="both"/>
        <w:rPr>
          <w:rFonts w:ascii="Times New Roman" w:hAnsi="Times New Roman" w:cs="Times New Roman"/>
        </w:rPr>
      </w:pPr>
      <w:r>
        <w:rPr>
          <w:rFonts w:ascii="Times New Roman" w:hAnsi="Times New Roman" w:cs="Times New Roman"/>
        </w:rPr>
        <w:t>I – As suplementações de dotações referentes às despesas de pessoal e encargos sociais;</w:t>
      </w:r>
    </w:p>
    <w:p w14:paraId="75D78C3D" w14:textId="77777777" w:rsidR="0013796C" w:rsidRDefault="0013796C" w:rsidP="0013796C">
      <w:pPr>
        <w:jc w:val="both"/>
        <w:rPr>
          <w:rFonts w:ascii="Times New Roman" w:hAnsi="Times New Roman" w:cs="Times New Roman"/>
        </w:rPr>
      </w:pPr>
    </w:p>
    <w:p w14:paraId="692C00A9" w14:textId="77777777" w:rsidR="0013796C" w:rsidRDefault="0013796C" w:rsidP="0013796C">
      <w:pPr>
        <w:jc w:val="both"/>
        <w:rPr>
          <w:rFonts w:ascii="Times New Roman" w:hAnsi="Times New Roman" w:cs="Times New Roman"/>
        </w:rPr>
      </w:pPr>
      <w:r>
        <w:rPr>
          <w:rFonts w:ascii="Times New Roman" w:hAnsi="Times New Roman" w:cs="Times New Roman"/>
        </w:rPr>
        <w:t>II – As suplementações de dotações com recursos vinculados, isto é, oriundos de transferências, financiamentos e ou de convênios celebrados com o Estado, a União e outras entidades, e quando se referirem a remanejamento ou utilizarem como fonte o excesso de arrecadação e o saldo financeiro de exercícios anteriores;</w:t>
      </w:r>
    </w:p>
    <w:p w14:paraId="58224103" w14:textId="77777777" w:rsidR="0013796C" w:rsidRDefault="0013796C" w:rsidP="0013796C">
      <w:pPr>
        <w:jc w:val="both"/>
        <w:rPr>
          <w:rFonts w:ascii="Times New Roman" w:hAnsi="Times New Roman" w:cs="Times New Roman"/>
        </w:rPr>
      </w:pPr>
    </w:p>
    <w:p w14:paraId="35250654" w14:textId="77777777" w:rsidR="0013796C" w:rsidRDefault="0013796C" w:rsidP="0013796C">
      <w:pPr>
        <w:jc w:val="both"/>
        <w:rPr>
          <w:rFonts w:ascii="Times New Roman" w:hAnsi="Times New Roman" w:cs="Times New Roman"/>
        </w:rPr>
      </w:pPr>
      <w:r>
        <w:rPr>
          <w:rFonts w:ascii="Times New Roman" w:hAnsi="Times New Roman" w:cs="Times New Roman"/>
        </w:rPr>
        <w:t>III – As suplementações de dotações referentes ao pagamento da dívida pública e de precatórios judiciais;</w:t>
      </w:r>
    </w:p>
    <w:p w14:paraId="6870901E" w14:textId="77777777" w:rsidR="0013796C" w:rsidRDefault="0013796C" w:rsidP="0013796C">
      <w:pPr>
        <w:jc w:val="both"/>
        <w:rPr>
          <w:rFonts w:ascii="Times New Roman" w:hAnsi="Times New Roman" w:cs="Times New Roman"/>
        </w:rPr>
      </w:pPr>
    </w:p>
    <w:p w14:paraId="4155B34D" w14:textId="77777777" w:rsidR="0013796C" w:rsidRDefault="0013796C" w:rsidP="0013796C">
      <w:pPr>
        <w:jc w:val="both"/>
        <w:rPr>
          <w:rFonts w:ascii="Times New Roman" w:hAnsi="Times New Roman" w:cs="Times New Roman"/>
        </w:rPr>
      </w:pPr>
      <w:r>
        <w:rPr>
          <w:rFonts w:ascii="Times New Roman" w:hAnsi="Times New Roman" w:cs="Times New Roman"/>
        </w:rPr>
        <w:t>IV – As alterações orçamentárias ocorridas dentro de um mesmo programa;</w:t>
      </w:r>
    </w:p>
    <w:p w14:paraId="0FCC7A1A" w14:textId="77777777" w:rsidR="0013796C" w:rsidRDefault="0013796C" w:rsidP="0013796C">
      <w:pPr>
        <w:jc w:val="both"/>
        <w:rPr>
          <w:rFonts w:ascii="Times New Roman" w:hAnsi="Times New Roman" w:cs="Times New Roman"/>
        </w:rPr>
      </w:pPr>
    </w:p>
    <w:p w14:paraId="3274E4DA" w14:textId="77777777" w:rsidR="0013796C" w:rsidRDefault="0013796C" w:rsidP="0013796C">
      <w:pPr>
        <w:jc w:val="both"/>
        <w:rPr>
          <w:rFonts w:ascii="Times New Roman" w:hAnsi="Times New Roman" w:cs="Times New Roman"/>
        </w:rPr>
      </w:pPr>
      <w:r>
        <w:rPr>
          <w:rFonts w:ascii="Times New Roman" w:hAnsi="Times New Roman" w:cs="Times New Roman"/>
        </w:rPr>
        <w:t>V – As suplementações de dotações que tenham como origem os recursos da Reserva de Contingência;</w:t>
      </w:r>
    </w:p>
    <w:p w14:paraId="497C5BE2" w14:textId="77777777" w:rsidR="0013796C" w:rsidRDefault="0013796C" w:rsidP="0013796C">
      <w:pPr>
        <w:jc w:val="both"/>
        <w:rPr>
          <w:rFonts w:ascii="Times New Roman" w:hAnsi="Times New Roman" w:cs="Times New Roman"/>
        </w:rPr>
      </w:pPr>
    </w:p>
    <w:p w14:paraId="42DDBB07" w14:textId="77777777" w:rsidR="0013796C" w:rsidRDefault="0013796C" w:rsidP="0013796C">
      <w:pPr>
        <w:jc w:val="both"/>
        <w:rPr>
          <w:rFonts w:ascii="Times New Roman" w:hAnsi="Times New Roman" w:cs="Times New Roman"/>
        </w:rPr>
      </w:pPr>
      <w:r>
        <w:rPr>
          <w:rFonts w:ascii="Times New Roman" w:hAnsi="Times New Roman" w:cs="Times New Roman"/>
        </w:rPr>
        <w:t xml:space="preserve">VI </w:t>
      </w:r>
      <w:proofErr w:type="gramStart"/>
      <w:r>
        <w:rPr>
          <w:rFonts w:ascii="Times New Roman" w:hAnsi="Times New Roman" w:cs="Times New Roman"/>
        </w:rPr>
        <w:t>–  As</w:t>
      </w:r>
      <w:proofErr w:type="gramEnd"/>
      <w:r>
        <w:rPr>
          <w:rFonts w:ascii="Times New Roman" w:hAnsi="Times New Roman" w:cs="Times New Roman"/>
        </w:rPr>
        <w:t xml:space="preserve"> transposições e as transferências oriundas de realocações no âmbito de programas de trabalho dentro do mesmo órgão e as realocações de recursos entre as categorias econômicas de despesas, dentro do mesmo órgão e do mesmo programa de trabalho;</w:t>
      </w:r>
    </w:p>
    <w:p w14:paraId="4F5CD1C9" w14:textId="77777777" w:rsidR="0013796C" w:rsidRDefault="0013796C" w:rsidP="0013796C">
      <w:pPr>
        <w:jc w:val="both"/>
        <w:rPr>
          <w:rFonts w:ascii="Times New Roman" w:hAnsi="Times New Roman" w:cs="Times New Roman"/>
        </w:rPr>
      </w:pPr>
    </w:p>
    <w:p w14:paraId="36E8E87B" w14:textId="77777777" w:rsidR="0013796C" w:rsidRDefault="0013796C" w:rsidP="0013796C">
      <w:pPr>
        <w:jc w:val="both"/>
        <w:rPr>
          <w:rFonts w:ascii="Times New Roman" w:hAnsi="Times New Roman" w:cs="Times New Roman"/>
        </w:rPr>
      </w:pPr>
      <w:r>
        <w:rPr>
          <w:rFonts w:ascii="Times New Roman" w:hAnsi="Times New Roman" w:cs="Times New Roman"/>
        </w:rPr>
        <w:t>VII- As suplementações de dotações que tenham como origem os recursos provenientes de excesso de arrecadação e saldo financeiros de exercícios anteriores das Receitas Próprias;</w:t>
      </w:r>
    </w:p>
    <w:p w14:paraId="202B9612" w14:textId="77777777" w:rsidR="0013796C" w:rsidRDefault="0013796C" w:rsidP="0013796C">
      <w:pPr>
        <w:jc w:val="both"/>
        <w:rPr>
          <w:rFonts w:ascii="Times New Roman" w:hAnsi="Times New Roman" w:cs="Times New Roman"/>
        </w:rPr>
      </w:pPr>
    </w:p>
    <w:p w14:paraId="4328ECC8" w14:textId="77777777" w:rsidR="0013796C" w:rsidRDefault="0013796C" w:rsidP="0013796C">
      <w:pPr>
        <w:jc w:val="both"/>
        <w:rPr>
          <w:rFonts w:ascii="Times New Roman" w:hAnsi="Times New Roman" w:cs="Times New Roman"/>
        </w:rPr>
      </w:pPr>
      <w:r>
        <w:rPr>
          <w:rFonts w:ascii="Times New Roman" w:hAnsi="Times New Roman" w:cs="Times New Roman"/>
        </w:rPr>
        <w:lastRenderedPageBreak/>
        <w:t>VIII – As alterações orçamentárias geradas quando da criação de novos órgãos ou unidades orçamentárias.</w:t>
      </w:r>
    </w:p>
    <w:p w14:paraId="5A70ED39" w14:textId="77777777" w:rsidR="0013796C" w:rsidRDefault="0013796C" w:rsidP="0013796C">
      <w:pPr>
        <w:jc w:val="both"/>
        <w:rPr>
          <w:rFonts w:ascii="Times New Roman" w:hAnsi="Times New Roman" w:cs="Times New Roman"/>
        </w:rPr>
      </w:pPr>
    </w:p>
    <w:p w14:paraId="39497767"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segundo. </w:t>
      </w:r>
      <w:r>
        <w:rPr>
          <w:rFonts w:ascii="Times New Roman" w:hAnsi="Times New Roman" w:cs="Times New Roman"/>
        </w:rPr>
        <w:t xml:space="preserve">O Poder Executivo fica autorizado a utilizar o percentual previsto no </w:t>
      </w:r>
      <w:r>
        <w:rPr>
          <w:rFonts w:ascii="Times New Roman" w:hAnsi="Times New Roman" w:cs="Times New Roman"/>
          <w:i/>
        </w:rPr>
        <w:t xml:space="preserve">caput </w:t>
      </w:r>
      <w:r>
        <w:rPr>
          <w:rFonts w:ascii="Times New Roman" w:hAnsi="Times New Roman" w:cs="Times New Roman"/>
        </w:rPr>
        <w:t>sobre o orçamento proposto para 2023 caso não ocorra a aprovação orçamentária até o fim do exercício de 2022, ficando sua validade estendida até a promulgação da LOA 2023. As suplementações provenientes deste parágrafo não serão computadas como as autorizadas pelo Orçamento de 2023.</w:t>
      </w:r>
    </w:p>
    <w:p w14:paraId="5AA45EB5" w14:textId="19D45FC7" w:rsidR="0013796C" w:rsidRDefault="0013796C" w:rsidP="0013796C">
      <w:pPr>
        <w:jc w:val="both"/>
        <w:rPr>
          <w:rFonts w:ascii="Times New Roman" w:hAnsi="Times New Roman" w:cs="Times New Roman"/>
        </w:rPr>
      </w:pPr>
    </w:p>
    <w:p w14:paraId="6ED225BC"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26º </w:t>
      </w:r>
      <w:r>
        <w:rPr>
          <w:rFonts w:ascii="Times New Roman" w:hAnsi="Times New Roman" w:cs="Times New Roman"/>
        </w:rPr>
        <w:t>Os recursos legalmente vinculados à finalidade específica, oriundos de convênios e doações não previstas na Lei Orçamentária Anual poderão ser utilizados como fonte de recursos para abertura de créditos adicionais suplementares e especiais, bem como o excesso de arrecadação apurado ou os saldos financeiros transferidos de exercícios anteriores.</w:t>
      </w:r>
    </w:p>
    <w:p w14:paraId="0EFE914A" w14:textId="77777777" w:rsidR="0013796C" w:rsidRDefault="0013796C" w:rsidP="0013796C">
      <w:pPr>
        <w:jc w:val="both"/>
        <w:rPr>
          <w:rFonts w:ascii="Times New Roman" w:hAnsi="Times New Roman" w:cs="Times New Roman"/>
        </w:rPr>
      </w:pPr>
    </w:p>
    <w:p w14:paraId="57187E40" w14:textId="77777777" w:rsidR="0013796C" w:rsidRDefault="0013796C" w:rsidP="0013796C">
      <w:pPr>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Os recursos legalmente vinculados </w:t>
      </w:r>
      <w:proofErr w:type="spellStart"/>
      <w:r>
        <w:rPr>
          <w:rFonts w:ascii="Times New Roman" w:hAnsi="Times New Roman" w:cs="Times New Roman"/>
        </w:rPr>
        <w:t>á</w:t>
      </w:r>
      <w:proofErr w:type="spellEnd"/>
      <w:r>
        <w:rPr>
          <w:rFonts w:ascii="Times New Roman" w:hAnsi="Times New Roman" w:cs="Times New Roman"/>
        </w:rPr>
        <w:t xml:space="preserve"> finalidade específicas serão utilizados exclusivamente para atender ao objeto de sua vinculação, ainda que em exercício diverso daquele em que ocorrer o ingresso.</w:t>
      </w:r>
    </w:p>
    <w:p w14:paraId="61B04A32" w14:textId="77777777" w:rsidR="0013796C" w:rsidRDefault="0013796C" w:rsidP="0013796C">
      <w:pPr>
        <w:jc w:val="both"/>
        <w:rPr>
          <w:rFonts w:ascii="Times New Roman" w:hAnsi="Times New Roman" w:cs="Times New Roman"/>
        </w:rPr>
      </w:pPr>
    </w:p>
    <w:p w14:paraId="431B3E0D"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27º </w:t>
      </w:r>
      <w:r>
        <w:rPr>
          <w:rFonts w:ascii="Times New Roman" w:hAnsi="Times New Roman" w:cs="Times New Roman"/>
        </w:rPr>
        <w:t>Fica o Poder Executivo autorizado, mediante abertura de Crédito Adicional ou Remanejamento, a incluir no Orçamento Anual categoria econômica e grupo de despesa, fonte de recursos em projetos, atividades e operações especiais, para atender às necessidades de execução orçamentária.</w:t>
      </w:r>
    </w:p>
    <w:p w14:paraId="0728430E" w14:textId="77777777" w:rsidR="0013796C" w:rsidRDefault="0013796C" w:rsidP="0013796C">
      <w:pPr>
        <w:jc w:val="both"/>
        <w:rPr>
          <w:rFonts w:ascii="Times New Roman" w:hAnsi="Times New Roman" w:cs="Times New Roman"/>
        </w:rPr>
      </w:pPr>
    </w:p>
    <w:p w14:paraId="2EA12AC2"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As alterações durante o processo de execução da Lei Orçamentária Anual de 2023 e em seus créditos adicionais poderão ser realizadas diretamente através do Sistema de Contabilidade, Orçamento e Finanças, até a classificação Modalidade de Aplicação, em conformidade com as determinações do TCE-RJ.</w:t>
      </w:r>
    </w:p>
    <w:p w14:paraId="77F21091" w14:textId="77777777" w:rsidR="0013796C" w:rsidRDefault="0013796C" w:rsidP="0013796C">
      <w:pPr>
        <w:jc w:val="both"/>
        <w:rPr>
          <w:rFonts w:ascii="Times New Roman" w:hAnsi="Times New Roman" w:cs="Times New Roman"/>
        </w:rPr>
      </w:pPr>
    </w:p>
    <w:p w14:paraId="1C727E71" w14:textId="77777777" w:rsidR="0013796C" w:rsidRPr="002035C4" w:rsidRDefault="0013796C" w:rsidP="0013796C">
      <w:pPr>
        <w:jc w:val="both"/>
        <w:rPr>
          <w:rFonts w:ascii="Times New Roman" w:hAnsi="Times New Roman" w:cs="Times New Roman"/>
          <w:vanish/>
          <w:specVanish/>
        </w:rPr>
      </w:pPr>
      <w:r>
        <w:rPr>
          <w:rFonts w:ascii="Times New Roman" w:hAnsi="Times New Roman" w:cs="Times New Roman"/>
          <w:b/>
        </w:rPr>
        <w:t xml:space="preserve">Art. 28º </w:t>
      </w:r>
      <w:r>
        <w:rPr>
          <w:rFonts w:ascii="Times New Roman" w:hAnsi="Times New Roman" w:cs="Times New Roman"/>
        </w:rPr>
        <w:t>Caso venha a ser necessária limitação de empenho das dotações orçamentárias, o percentual de limitação será individualizado para conjuntos de “projetos” e “atividades”, nos termos do art. 9º da Lei Complementar Federal n</w:t>
      </w:r>
    </w:p>
    <w:p w14:paraId="6F6980F3" w14:textId="77777777" w:rsidR="0013796C" w:rsidRDefault="0013796C" w:rsidP="0013796C">
      <w:pPr>
        <w:jc w:val="both"/>
        <w:rPr>
          <w:rFonts w:ascii="Times New Roman" w:hAnsi="Times New Roman" w:cs="Times New Roman"/>
        </w:rPr>
      </w:pPr>
      <w:r>
        <w:rPr>
          <w:rFonts w:ascii="Times New Roman" w:hAnsi="Times New Roman" w:cs="Times New Roman"/>
        </w:rPr>
        <w:t>º 101, de 04 de maio de 2000, sem prejuízo das obrigações constitucionais ou legais aplicáveis a despesas específicas.</w:t>
      </w:r>
    </w:p>
    <w:p w14:paraId="3D84EA8E" w14:textId="77777777" w:rsidR="0013796C" w:rsidRDefault="0013796C" w:rsidP="0013796C">
      <w:pPr>
        <w:jc w:val="both"/>
        <w:rPr>
          <w:rFonts w:ascii="Times New Roman" w:hAnsi="Times New Roman" w:cs="Times New Roman"/>
        </w:rPr>
      </w:pPr>
    </w:p>
    <w:p w14:paraId="2F27223A"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§1º </w:t>
      </w:r>
      <w:r>
        <w:rPr>
          <w:rFonts w:ascii="Times New Roman" w:hAnsi="Times New Roman" w:cs="Times New Roman"/>
        </w:rPr>
        <w:t xml:space="preserve">O Executivo providenciará o correspondente montante que lhe caberá </w:t>
      </w:r>
      <w:proofErr w:type="spellStart"/>
      <w:r>
        <w:rPr>
          <w:rFonts w:ascii="Times New Roman" w:hAnsi="Times New Roman" w:cs="Times New Roman"/>
        </w:rPr>
        <w:t>na</w:t>
      </w:r>
      <w:proofErr w:type="spellEnd"/>
      <w:r>
        <w:rPr>
          <w:rFonts w:ascii="Times New Roman" w:hAnsi="Times New Roman" w:cs="Times New Roman"/>
        </w:rPr>
        <w:t xml:space="preserve"> limitação de empenho e movimentação financeira, acompanhado da devida memória de cálculo.</w:t>
      </w:r>
    </w:p>
    <w:p w14:paraId="0B58E058" w14:textId="77777777" w:rsidR="0013796C" w:rsidRDefault="0013796C" w:rsidP="0013796C">
      <w:pPr>
        <w:jc w:val="both"/>
        <w:rPr>
          <w:rFonts w:ascii="Times New Roman" w:hAnsi="Times New Roman" w:cs="Times New Roman"/>
        </w:rPr>
      </w:pPr>
    </w:p>
    <w:p w14:paraId="6BA33834"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§2º </w:t>
      </w:r>
      <w:r>
        <w:rPr>
          <w:rFonts w:ascii="Times New Roman" w:hAnsi="Times New Roman" w:cs="Times New Roman"/>
        </w:rPr>
        <w:t>Na limitação de empenho e movimentação financeira, serão adotados critérios que produzam o menor impacto possível nas ações de caráter social, particularmente nas de educação, saúde e assistência social.</w:t>
      </w:r>
    </w:p>
    <w:p w14:paraId="6FB0117B" w14:textId="77777777" w:rsidR="0013796C" w:rsidRDefault="0013796C" w:rsidP="0013796C">
      <w:pPr>
        <w:jc w:val="both"/>
        <w:rPr>
          <w:rFonts w:ascii="Times New Roman" w:hAnsi="Times New Roman" w:cs="Times New Roman"/>
        </w:rPr>
      </w:pPr>
    </w:p>
    <w:p w14:paraId="509B9FC8"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29º </w:t>
      </w:r>
      <w:r>
        <w:rPr>
          <w:rFonts w:ascii="Times New Roman" w:hAnsi="Times New Roman" w:cs="Times New Roman"/>
        </w:rPr>
        <w:t>Fica o Poder Executivo autorizado a contribuir com despesas de custeio de órgãos do Estado e da União mediante celebração de convênios.</w:t>
      </w:r>
    </w:p>
    <w:p w14:paraId="7D4D9E7C" w14:textId="77777777" w:rsidR="0013796C" w:rsidRDefault="0013796C" w:rsidP="0013796C">
      <w:pPr>
        <w:jc w:val="both"/>
        <w:rPr>
          <w:rFonts w:ascii="Times New Roman" w:hAnsi="Times New Roman" w:cs="Times New Roman"/>
        </w:rPr>
      </w:pPr>
    </w:p>
    <w:p w14:paraId="25C5EB4B"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30º </w:t>
      </w:r>
      <w:r>
        <w:rPr>
          <w:rFonts w:ascii="Times New Roman" w:hAnsi="Times New Roman" w:cs="Times New Roman"/>
        </w:rPr>
        <w:t>Na realização de ações de competência do Município, poderá este transferir recursos a instituições privadas sem fins lucrativos, desde que especificamente autorizada em lei municipal e seja firmado convênio, ajuste ou instrumento congênere, pelo qual fiquem claramente definidos os deveres e obrigações de cada parte, a forma e os prazos para prestação de contas.</w:t>
      </w:r>
    </w:p>
    <w:p w14:paraId="34E0539E" w14:textId="77777777" w:rsidR="0013796C" w:rsidRDefault="0013796C" w:rsidP="0013796C">
      <w:pPr>
        <w:jc w:val="both"/>
        <w:rPr>
          <w:rFonts w:ascii="Times New Roman" w:hAnsi="Times New Roman" w:cs="Times New Roman"/>
        </w:rPr>
      </w:pPr>
    </w:p>
    <w:p w14:paraId="1CF4B728"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31º </w:t>
      </w:r>
      <w:r>
        <w:rPr>
          <w:rFonts w:ascii="Times New Roman" w:hAnsi="Times New Roman" w:cs="Times New Roman"/>
        </w:rPr>
        <w:t>A subvenção de recursos públicos para os setores públicos e privados, objetivando cobrir necessidades de pessoas físicas ou déficit de pessoas jurídicas, sem prejuízo do que dispõe o art. 26º da Lei Complementar Federal nº 101/2000, será precedida de análise das metas de interesse social, e a concessão priorizará os setores da sociedade civil que não tenham atendimento direto de serviços municipais.</w:t>
      </w:r>
    </w:p>
    <w:p w14:paraId="73233C70" w14:textId="77777777" w:rsidR="0013796C" w:rsidRDefault="0013796C" w:rsidP="0013796C">
      <w:pPr>
        <w:jc w:val="both"/>
        <w:rPr>
          <w:rFonts w:ascii="Times New Roman" w:hAnsi="Times New Roman" w:cs="Times New Roman"/>
        </w:rPr>
      </w:pPr>
    </w:p>
    <w:p w14:paraId="29D29CC2" w14:textId="77777777" w:rsidR="0013796C" w:rsidRDefault="0013796C" w:rsidP="0013796C">
      <w:pPr>
        <w:jc w:val="center"/>
        <w:rPr>
          <w:rFonts w:ascii="Times New Roman" w:hAnsi="Times New Roman" w:cs="Times New Roman"/>
        </w:rPr>
      </w:pPr>
    </w:p>
    <w:p w14:paraId="0FD492ED" w14:textId="77777777" w:rsidR="0013796C" w:rsidRDefault="0013796C" w:rsidP="0013796C">
      <w:pPr>
        <w:jc w:val="center"/>
        <w:rPr>
          <w:rFonts w:ascii="Times New Roman" w:hAnsi="Times New Roman" w:cs="Times New Roman"/>
        </w:rPr>
      </w:pPr>
      <w:r>
        <w:rPr>
          <w:rFonts w:ascii="Times New Roman" w:hAnsi="Times New Roman" w:cs="Times New Roman"/>
        </w:rPr>
        <w:t>CAPÍTULO VI</w:t>
      </w:r>
    </w:p>
    <w:p w14:paraId="69153668" w14:textId="77777777" w:rsidR="0013796C" w:rsidRDefault="0013796C" w:rsidP="0013796C">
      <w:pPr>
        <w:jc w:val="center"/>
        <w:rPr>
          <w:rFonts w:ascii="Times New Roman" w:hAnsi="Times New Roman" w:cs="Times New Roman"/>
          <w:b/>
        </w:rPr>
      </w:pPr>
      <w:r>
        <w:rPr>
          <w:rFonts w:ascii="Times New Roman" w:hAnsi="Times New Roman" w:cs="Times New Roman"/>
          <w:b/>
        </w:rPr>
        <w:t>DAS DISPOSIÇÕES RELATIVAS ÀS DESPESAS DO MUNICÍPIO COM PESSOAL E COM ENCARGOS SOCIAIS</w:t>
      </w:r>
    </w:p>
    <w:p w14:paraId="6DD52957" w14:textId="77777777" w:rsidR="0013796C" w:rsidRDefault="0013796C" w:rsidP="0013796C">
      <w:pPr>
        <w:jc w:val="center"/>
        <w:rPr>
          <w:rFonts w:ascii="Times New Roman" w:hAnsi="Times New Roman" w:cs="Times New Roman"/>
          <w:b/>
        </w:rPr>
      </w:pPr>
    </w:p>
    <w:p w14:paraId="259FEE96" w14:textId="77777777" w:rsidR="0013796C" w:rsidRDefault="0013796C" w:rsidP="0013796C">
      <w:pPr>
        <w:jc w:val="center"/>
        <w:rPr>
          <w:rFonts w:ascii="Times New Roman" w:hAnsi="Times New Roman" w:cs="Times New Roman"/>
          <w:b/>
        </w:rPr>
      </w:pPr>
    </w:p>
    <w:p w14:paraId="0390AD43"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32º </w:t>
      </w:r>
      <w:r>
        <w:rPr>
          <w:rFonts w:ascii="Times New Roman" w:hAnsi="Times New Roman" w:cs="Times New Roman"/>
        </w:rPr>
        <w:t xml:space="preserve">Desde que respeitados os limites e vedações previstos nos </w:t>
      </w:r>
      <w:proofErr w:type="spellStart"/>
      <w:r>
        <w:rPr>
          <w:rFonts w:ascii="Times New Roman" w:hAnsi="Times New Roman" w:cs="Times New Roman"/>
        </w:rPr>
        <w:t>arts</w:t>
      </w:r>
      <w:proofErr w:type="spellEnd"/>
      <w:r>
        <w:rPr>
          <w:rFonts w:ascii="Times New Roman" w:hAnsi="Times New Roman" w:cs="Times New Roman"/>
        </w:rPr>
        <w:t xml:space="preserve">. 20º, 21º e parágrafo único do 22º, parágrafo único, da Lei Complementar Federal nº 101, de 04 de maio de 2000 e suas alterações, e cumpridas as exigências previstas nos </w:t>
      </w:r>
      <w:proofErr w:type="spellStart"/>
      <w:r>
        <w:rPr>
          <w:rFonts w:ascii="Times New Roman" w:hAnsi="Times New Roman" w:cs="Times New Roman"/>
        </w:rPr>
        <w:t>arts</w:t>
      </w:r>
      <w:proofErr w:type="spellEnd"/>
      <w:r>
        <w:rPr>
          <w:rFonts w:ascii="Times New Roman" w:hAnsi="Times New Roman" w:cs="Times New Roman"/>
        </w:rPr>
        <w:t>. 15º e 17º do referido diploma legal, fica autorizado o aumento da despesa com pessoal para:</w:t>
      </w:r>
    </w:p>
    <w:p w14:paraId="6053A2BA" w14:textId="77777777" w:rsidR="0013796C" w:rsidRDefault="0013796C" w:rsidP="0013796C">
      <w:pPr>
        <w:rPr>
          <w:rFonts w:ascii="Times New Roman" w:hAnsi="Times New Roman" w:cs="Times New Roman"/>
        </w:rPr>
      </w:pPr>
    </w:p>
    <w:p w14:paraId="0396AD0A" w14:textId="77777777" w:rsidR="0013796C" w:rsidRDefault="0013796C" w:rsidP="0013796C">
      <w:pPr>
        <w:jc w:val="both"/>
        <w:rPr>
          <w:rFonts w:ascii="Times New Roman" w:hAnsi="Times New Roman" w:cs="Times New Roman"/>
        </w:rPr>
      </w:pPr>
      <w:r>
        <w:rPr>
          <w:rFonts w:ascii="Times New Roman" w:hAnsi="Times New Roman" w:cs="Times New Roman"/>
        </w:rPr>
        <w:t>I – Revisão geral anual de que trata o art. 37º, inciso X, da Constituição Federal, concessão de vantagem ou aumento de remuneração, criação de cargos, empregos e funções de confiança ou alteração de estruturas de carreiras;</w:t>
      </w:r>
    </w:p>
    <w:p w14:paraId="46790896" w14:textId="77777777" w:rsidR="0013796C" w:rsidRDefault="0013796C" w:rsidP="0013796C">
      <w:pPr>
        <w:rPr>
          <w:rFonts w:ascii="Times New Roman" w:hAnsi="Times New Roman" w:cs="Times New Roman"/>
        </w:rPr>
      </w:pPr>
    </w:p>
    <w:p w14:paraId="2C4B45EC" w14:textId="77777777" w:rsidR="0013796C" w:rsidRDefault="0013796C" w:rsidP="0013796C">
      <w:pPr>
        <w:rPr>
          <w:rFonts w:ascii="Times New Roman" w:hAnsi="Times New Roman" w:cs="Times New Roman"/>
        </w:rPr>
      </w:pPr>
      <w:r>
        <w:rPr>
          <w:rFonts w:ascii="Times New Roman" w:hAnsi="Times New Roman" w:cs="Times New Roman"/>
        </w:rPr>
        <w:t>II – Admissão de pessoal ou contratação a qualquer título;</w:t>
      </w:r>
    </w:p>
    <w:p w14:paraId="5EC649FF" w14:textId="77777777" w:rsidR="0013796C" w:rsidRDefault="0013796C" w:rsidP="0013796C">
      <w:pPr>
        <w:rPr>
          <w:rFonts w:ascii="Times New Roman" w:hAnsi="Times New Roman" w:cs="Times New Roman"/>
        </w:rPr>
      </w:pPr>
    </w:p>
    <w:p w14:paraId="78119E9D" w14:textId="77777777" w:rsidR="0013796C" w:rsidRDefault="0013796C" w:rsidP="0013796C">
      <w:pPr>
        <w:rPr>
          <w:rFonts w:ascii="Times New Roman" w:hAnsi="Times New Roman" w:cs="Times New Roman"/>
        </w:rPr>
      </w:pPr>
      <w:r>
        <w:rPr>
          <w:rFonts w:ascii="Times New Roman" w:hAnsi="Times New Roman" w:cs="Times New Roman"/>
        </w:rPr>
        <w:t>III – Adequação a qualquer reestruturação administrativa proposta ou incremento de funções de confiança e cargos de provimento em comissão.</w:t>
      </w:r>
    </w:p>
    <w:p w14:paraId="56FEEB37" w14:textId="77777777" w:rsidR="0013796C" w:rsidRDefault="0013796C" w:rsidP="0013796C">
      <w:pPr>
        <w:rPr>
          <w:rFonts w:ascii="Times New Roman" w:hAnsi="Times New Roman" w:cs="Times New Roman"/>
        </w:rPr>
      </w:pPr>
    </w:p>
    <w:p w14:paraId="0C927254" w14:textId="77777777" w:rsidR="0013796C" w:rsidRDefault="0013796C" w:rsidP="0013796C">
      <w:pPr>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Os aumentos de despesa de que trata este artigo somente poderão ocorrer se houver:</w:t>
      </w:r>
    </w:p>
    <w:p w14:paraId="6938AFB8" w14:textId="77777777" w:rsidR="0013796C" w:rsidRDefault="0013796C" w:rsidP="0013796C">
      <w:pPr>
        <w:rPr>
          <w:rFonts w:ascii="Times New Roman" w:hAnsi="Times New Roman" w:cs="Times New Roman"/>
        </w:rPr>
      </w:pPr>
    </w:p>
    <w:p w14:paraId="3EBA1051" w14:textId="77777777" w:rsidR="0013796C" w:rsidRDefault="0013796C" w:rsidP="0013796C">
      <w:pPr>
        <w:jc w:val="both"/>
        <w:rPr>
          <w:rFonts w:ascii="Times New Roman" w:hAnsi="Times New Roman" w:cs="Times New Roman"/>
        </w:rPr>
      </w:pPr>
      <w:r>
        <w:rPr>
          <w:rFonts w:ascii="Times New Roman" w:hAnsi="Times New Roman" w:cs="Times New Roman"/>
        </w:rPr>
        <w:t>I – Dotação orçamentária suficiente para atender às projeções de despesa de pessoal e aos acréscimos dela decorrentes;</w:t>
      </w:r>
    </w:p>
    <w:p w14:paraId="0310D18A" w14:textId="77777777" w:rsidR="0013796C" w:rsidRDefault="0013796C" w:rsidP="0013796C">
      <w:pPr>
        <w:rPr>
          <w:rFonts w:ascii="Times New Roman" w:hAnsi="Times New Roman" w:cs="Times New Roman"/>
        </w:rPr>
      </w:pPr>
    </w:p>
    <w:p w14:paraId="37435401" w14:textId="77777777" w:rsidR="0013796C" w:rsidRDefault="0013796C" w:rsidP="0013796C">
      <w:pPr>
        <w:rPr>
          <w:rFonts w:ascii="Times New Roman" w:hAnsi="Times New Roman" w:cs="Times New Roman"/>
        </w:rPr>
      </w:pPr>
      <w:r>
        <w:rPr>
          <w:rFonts w:ascii="Times New Roman" w:hAnsi="Times New Roman" w:cs="Times New Roman"/>
        </w:rPr>
        <w:t xml:space="preserve">II – Observância aos limites fixados nos </w:t>
      </w:r>
      <w:proofErr w:type="spellStart"/>
      <w:r>
        <w:rPr>
          <w:rFonts w:ascii="Times New Roman" w:hAnsi="Times New Roman" w:cs="Times New Roman"/>
        </w:rPr>
        <w:t>arts</w:t>
      </w:r>
      <w:proofErr w:type="spellEnd"/>
      <w:r>
        <w:rPr>
          <w:rFonts w:ascii="Times New Roman" w:hAnsi="Times New Roman" w:cs="Times New Roman"/>
        </w:rPr>
        <w:t>. 29º e 29º-A da Constituição Federal, no caso do Poder Legislativo.</w:t>
      </w:r>
    </w:p>
    <w:p w14:paraId="2CFA7F09" w14:textId="77777777" w:rsidR="0013796C" w:rsidRDefault="0013796C" w:rsidP="0013796C">
      <w:pPr>
        <w:rPr>
          <w:rFonts w:ascii="Times New Roman" w:hAnsi="Times New Roman" w:cs="Times New Roman"/>
        </w:rPr>
      </w:pPr>
    </w:p>
    <w:p w14:paraId="20E8507E" w14:textId="77777777" w:rsidR="0013796C" w:rsidRDefault="0013796C" w:rsidP="0013796C">
      <w:pPr>
        <w:rPr>
          <w:rFonts w:ascii="Times New Roman" w:hAnsi="Times New Roman" w:cs="Times New Roman"/>
        </w:rPr>
      </w:pPr>
      <w:r>
        <w:rPr>
          <w:rFonts w:ascii="Times New Roman" w:hAnsi="Times New Roman" w:cs="Times New Roman"/>
          <w:b/>
        </w:rPr>
        <w:t xml:space="preserve">Art. 33º </w:t>
      </w:r>
      <w:r>
        <w:rPr>
          <w:rFonts w:ascii="Times New Roman" w:hAnsi="Times New Roman" w:cs="Times New Roman"/>
        </w:rPr>
        <w:t>As despesas com pessoal e encargos sociais e previdenciários serão fixadas em conformidade com a Lei Complementar nº 101/2000, e as Instruções Normativas do Tribunal de Contas do Estado de Rio de Janeiro.</w:t>
      </w:r>
    </w:p>
    <w:p w14:paraId="0B64AB8C" w14:textId="77777777" w:rsidR="0013796C" w:rsidRDefault="0013796C" w:rsidP="0013796C">
      <w:pPr>
        <w:rPr>
          <w:rFonts w:ascii="Times New Roman" w:hAnsi="Times New Roman" w:cs="Times New Roman"/>
        </w:rPr>
      </w:pPr>
    </w:p>
    <w:p w14:paraId="3015CF0F" w14:textId="77777777" w:rsidR="0013796C" w:rsidRDefault="0013796C" w:rsidP="0013796C">
      <w:pPr>
        <w:rPr>
          <w:rFonts w:ascii="Times New Roman" w:hAnsi="Times New Roman" w:cs="Times New Roman"/>
        </w:rPr>
      </w:pPr>
      <w:r>
        <w:rPr>
          <w:rFonts w:ascii="Times New Roman" w:hAnsi="Times New Roman" w:cs="Times New Roman"/>
          <w:b/>
        </w:rPr>
        <w:t>Art. 34</w:t>
      </w:r>
      <w:proofErr w:type="gramStart"/>
      <w:r>
        <w:rPr>
          <w:rFonts w:ascii="Times New Roman" w:hAnsi="Times New Roman" w:cs="Times New Roman"/>
          <w:b/>
        </w:rPr>
        <w:t xml:space="preserve">º </w:t>
      </w:r>
      <w:r>
        <w:rPr>
          <w:rFonts w:ascii="Times New Roman" w:hAnsi="Times New Roman" w:cs="Times New Roman"/>
        </w:rPr>
        <w:t xml:space="preserve"> Nos</w:t>
      </w:r>
      <w:proofErr w:type="gramEnd"/>
      <w:r>
        <w:rPr>
          <w:rFonts w:ascii="Times New Roman" w:hAnsi="Times New Roman" w:cs="Times New Roman"/>
        </w:rPr>
        <w:t xml:space="preserve"> casos de necessidade temporária, de excepcional interesse público, devidamente justificado pela autoridade competente, a Administração Pública Municipal poderá autorizar a realização de horas extras pelos servidores</w:t>
      </w:r>
    </w:p>
    <w:p w14:paraId="4FB54AF0" w14:textId="77777777" w:rsidR="0013796C" w:rsidRDefault="0013796C" w:rsidP="0013796C">
      <w:pPr>
        <w:rPr>
          <w:rFonts w:ascii="Times New Roman" w:hAnsi="Times New Roman" w:cs="Times New Roman"/>
        </w:rPr>
      </w:pPr>
    </w:p>
    <w:p w14:paraId="7908C6E1" w14:textId="77777777" w:rsidR="0013796C" w:rsidRDefault="0013796C" w:rsidP="0013796C">
      <w:pPr>
        <w:rPr>
          <w:rFonts w:ascii="Times New Roman" w:hAnsi="Times New Roman" w:cs="Times New Roman"/>
        </w:rPr>
      </w:pPr>
      <w:r>
        <w:rPr>
          <w:rFonts w:ascii="Times New Roman" w:hAnsi="Times New Roman" w:cs="Times New Roman"/>
          <w:b/>
        </w:rPr>
        <w:t xml:space="preserve">Art. 35º </w:t>
      </w:r>
      <w:r>
        <w:rPr>
          <w:rFonts w:ascii="Times New Roman" w:hAnsi="Times New Roman" w:cs="Times New Roman"/>
        </w:rPr>
        <w:t>Os contratos de terceirização de serviços realizados com a Administração Pública Municipal serão apropriados como “Outros Serviços de Terceiros – Pessoa Jurídica”.</w:t>
      </w:r>
    </w:p>
    <w:p w14:paraId="60C2A2F1" w14:textId="77777777" w:rsidR="0013796C" w:rsidRDefault="0013796C" w:rsidP="0013796C">
      <w:pPr>
        <w:rPr>
          <w:rFonts w:ascii="Times New Roman" w:hAnsi="Times New Roman" w:cs="Times New Roman"/>
        </w:rPr>
      </w:pPr>
    </w:p>
    <w:p w14:paraId="25F1E579" w14:textId="77777777" w:rsidR="0013796C" w:rsidRDefault="0013796C" w:rsidP="0013796C">
      <w:pPr>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 xml:space="preserve">Para efeito no disposto neste artigo, excluem-se os valores para a utilização de materiais e/ou equipamentos de propriedade do contratado ou de terceiros. </w:t>
      </w:r>
    </w:p>
    <w:p w14:paraId="4BFD1857" w14:textId="77777777" w:rsidR="0013796C" w:rsidRDefault="0013796C" w:rsidP="0013796C">
      <w:pPr>
        <w:rPr>
          <w:rFonts w:ascii="Times New Roman" w:hAnsi="Times New Roman" w:cs="Times New Roman"/>
        </w:rPr>
      </w:pPr>
    </w:p>
    <w:p w14:paraId="479BA316" w14:textId="77777777" w:rsidR="0013796C" w:rsidRDefault="0013796C" w:rsidP="0013796C">
      <w:pPr>
        <w:rPr>
          <w:rFonts w:ascii="Times New Roman" w:hAnsi="Times New Roman" w:cs="Times New Roman"/>
        </w:rPr>
      </w:pPr>
      <w:r>
        <w:rPr>
          <w:rFonts w:ascii="Times New Roman" w:hAnsi="Times New Roman" w:cs="Times New Roman"/>
          <w:b/>
        </w:rPr>
        <w:t xml:space="preserve">Art. 36º </w:t>
      </w:r>
      <w:r>
        <w:rPr>
          <w:rFonts w:ascii="Times New Roman" w:hAnsi="Times New Roman" w:cs="Times New Roman"/>
        </w:rPr>
        <w:t>O Executivo Municipal, se necessário, adotará as seguintes medidas para reduzir as despesas com pessoal visando ajustá-la aos limites da Lei de Responsabilidade Fiscal ao final do exercício:</w:t>
      </w:r>
    </w:p>
    <w:p w14:paraId="38CC68E5" w14:textId="77777777" w:rsidR="0013796C" w:rsidRDefault="0013796C" w:rsidP="0013796C">
      <w:pPr>
        <w:rPr>
          <w:rFonts w:ascii="Times New Roman" w:hAnsi="Times New Roman" w:cs="Times New Roman"/>
        </w:rPr>
      </w:pPr>
    </w:p>
    <w:p w14:paraId="14E0F43B" w14:textId="77777777" w:rsidR="0013796C" w:rsidRDefault="0013796C" w:rsidP="0013796C">
      <w:pPr>
        <w:rPr>
          <w:rFonts w:ascii="Times New Roman" w:hAnsi="Times New Roman" w:cs="Times New Roman"/>
        </w:rPr>
      </w:pPr>
      <w:r>
        <w:rPr>
          <w:rFonts w:ascii="Times New Roman" w:hAnsi="Times New Roman" w:cs="Times New Roman"/>
        </w:rPr>
        <w:t xml:space="preserve">I – </w:t>
      </w:r>
      <w:proofErr w:type="gramStart"/>
      <w:r>
        <w:rPr>
          <w:rFonts w:ascii="Times New Roman" w:hAnsi="Times New Roman" w:cs="Times New Roman"/>
        </w:rPr>
        <w:t>redução</w:t>
      </w:r>
      <w:proofErr w:type="gramEnd"/>
      <w:r>
        <w:rPr>
          <w:rFonts w:ascii="Times New Roman" w:hAnsi="Times New Roman" w:cs="Times New Roman"/>
        </w:rPr>
        <w:t xml:space="preserve"> de despesas com horas extras;</w:t>
      </w:r>
    </w:p>
    <w:p w14:paraId="15064983" w14:textId="77777777" w:rsidR="0013796C" w:rsidRDefault="0013796C" w:rsidP="0013796C">
      <w:pPr>
        <w:rPr>
          <w:rFonts w:ascii="Times New Roman" w:hAnsi="Times New Roman" w:cs="Times New Roman"/>
        </w:rPr>
      </w:pPr>
    </w:p>
    <w:p w14:paraId="2D3EE468" w14:textId="77777777" w:rsidR="0013796C" w:rsidRDefault="0013796C" w:rsidP="0013796C">
      <w:pPr>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redução</w:t>
      </w:r>
      <w:proofErr w:type="gramEnd"/>
      <w:r>
        <w:rPr>
          <w:rFonts w:ascii="Times New Roman" w:hAnsi="Times New Roman" w:cs="Times New Roman"/>
        </w:rPr>
        <w:t xml:space="preserve"> de despesas com ampliação de jornada de trabalho;</w:t>
      </w:r>
    </w:p>
    <w:p w14:paraId="60CD3E00" w14:textId="77777777" w:rsidR="0013796C" w:rsidRDefault="0013796C" w:rsidP="0013796C">
      <w:pPr>
        <w:rPr>
          <w:rFonts w:ascii="Times New Roman" w:hAnsi="Times New Roman" w:cs="Times New Roman"/>
        </w:rPr>
      </w:pPr>
    </w:p>
    <w:p w14:paraId="3CD06622" w14:textId="77777777" w:rsidR="0013796C" w:rsidRDefault="0013796C" w:rsidP="0013796C">
      <w:pPr>
        <w:rPr>
          <w:rFonts w:ascii="Times New Roman" w:hAnsi="Times New Roman" w:cs="Times New Roman"/>
        </w:rPr>
      </w:pPr>
      <w:r>
        <w:rPr>
          <w:rFonts w:ascii="Times New Roman" w:hAnsi="Times New Roman" w:cs="Times New Roman"/>
        </w:rPr>
        <w:t>III – exoneração de servidores ocupantes de cargo em comissão;</w:t>
      </w:r>
    </w:p>
    <w:p w14:paraId="21EB01EB" w14:textId="77777777" w:rsidR="0013796C" w:rsidRDefault="0013796C" w:rsidP="0013796C">
      <w:pPr>
        <w:rPr>
          <w:rFonts w:ascii="Times New Roman" w:hAnsi="Times New Roman" w:cs="Times New Roman"/>
        </w:rPr>
      </w:pPr>
    </w:p>
    <w:p w14:paraId="4FB5467F" w14:textId="77777777" w:rsidR="0013796C" w:rsidRDefault="0013796C" w:rsidP="0013796C">
      <w:pPr>
        <w:rPr>
          <w:rFonts w:ascii="Times New Roman" w:hAnsi="Times New Roman" w:cs="Times New Roman"/>
        </w:rPr>
      </w:pPr>
      <w:r>
        <w:rPr>
          <w:rFonts w:ascii="Times New Roman" w:hAnsi="Times New Roman" w:cs="Times New Roman"/>
        </w:rPr>
        <w:t xml:space="preserve">IV – </w:t>
      </w:r>
      <w:proofErr w:type="gramStart"/>
      <w:r>
        <w:rPr>
          <w:rFonts w:ascii="Times New Roman" w:hAnsi="Times New Roman" w:cs="Times New Roman"/>
        </w:rPr>
        <w:t>eliminação</w:t>
      </w:r>
      <w:proofErr w:type="gramEnd"/>
      <w:r>
        <w:rPr>
          <w:rFonts w:ascii="Times New Roman" w:hAnsi="Times New Roman" w:cs="Times New Roman"/>
        </w:rPr>
        <w:t xml:space="preserve"> de vantagens concedidas a servidores;</w:t>
      </w:r>
    </w:p>
    <w:p w14:paraId="785E63D4" w14:textId="77777777" w:rsidR="0013796C" w:rsidRDefault="0013796C" w:rsidP="0013796C">
      <w:pPr>
        <w:rPr>
          <w:rFonts w:ascii="Times New Roman" w:hAnsi="Times New Roman" w:cs="Times New Roman"/>
        </w:rPr>
      </w:pPr>
    </w:p>
    <w:p w14:paraId="5828B938" w14:textId="77777777" w:rsidR="0013796C" w:rsidRDefault="0013796C" w:rsidP="0013796C">
      <w:pPr>
        <w:rPr>
          <w:rFonts w:ascii="Times New Roman" w:hAnsi="Times New Roman" w:cs="Times New Roman"/>
        </w:rPr>
      </w:pPr>
      <w:r>
        <w:rPr>
          <w:rFonts w:ascii="Times New Roman" w:hAnsi="Times New Roman" w:cs="Times New Roman"/>
        </w:rPr>
        <w:t xml:space="preserve">V – </w:t>
      </w:r>
      <w:proofErr w:type="gramStart"/>
      <w:r>
        <w:rPr>
          <w:rFonts w:ascii="Times New Roman" w:hAnsi="Times New Roman" w:cs="Times New Roman"/>
        </w:rPr>
        <w:t>demissão</w:t>
      </w:r>
      <w:proofErr w:type="gramEnd"/>
      <w:r>
        <w:rPr>
          <w:rFonts w:ascii="Times New Roman" w:hAnsi="Times New Roman" w:cs="Times New Roman"/>
        </w:rPr>
        <w:t xml:space="preserve"> de servidores não estáveis; e</w:t>
      </w:r>
    </w:p>
    <w:p w14:paraId="2D568744" w14:textId="77777777" w:rsidR="0013796C" w:rsidRDefault="0013796C" w:rsidP="0013796C">
      <w:pPr>
        <w:rPr>
          <w:rFonts w:ascii="Times New Roman" w:hAnsi="Times New Roman" w:cs="Times New Roman"/>
        </w:rPr>
      </w:pPr>
    </w:p>
    <w:p w14:paraId="6B900116" w14:textId="77777777" w:rsidR="0013796C" w:rsidRDefault="0013796C" w:rsidP="0013796C">
      <w:pPr>
        <w:rPr>
          <w:rFonts w:ascii="Times New Roman" w:hAnsi="Times New Roman" w:cs="Times New Roman"/>
        </w:rPr>
      </w:pPr>
      <w:r>
        <w:rPr>
          <w:rFonts w:ascii="Times New Roman" w:hAnsi="Times New Roman" w:cs="Times New Roman"/>
        </w:rPr>
        <w:t xml:space="preserve">VI – </w:t>
      </w:r>
      <w:proofErr w:type="gramStart"/>
      <w:r>
        <w:rPr>
          <w:rFonts w:ascii="Times New Roman" w:hAnsi="Times New Roman" w:cs="Times New Roman"/>
        </w:rPr>
        <w:t>incentivo</w:t>
      </w:r>
      <w:proofErr w:type="gramEnd"/>
      <w:r>
        <w:rPr>
          <w:rFonts w:ascii="Times New Roman" w:hAnsi="Times New Roman" w:cs="Times New Roman"/>
        </w:rPr>
        <w:t xml:space="preserve"> a demissão de servidores estáveis.</w:t>
      </w:r>
    </w:p>
    <w:p w14:paraId="0E868A7A" w14:textId="77777777" w:rsidR="0013796C" w:rsidRDefault="0013796C" w:rsidP="0013796C">
      <w:pPr>
        <w:rPr>
          <w:rFonts w:ascii="Times New Roman" w:hAnsi="Times New Roman" w:cs="Times New Roman"/>
        </w:rPr>
      </w:pPr>
    </w:p>
    <w:p w14:paraId="5A7B29EF" w14:textId="77777777" w:rsidR="0013796C" w:rsidRDefault="0013796C" w:rsidP="0013796C">
      <w:pPr>
        <w:rPr>
          <w:rFonts w:ascii="Times New Roman" w:hAnsi="Times New Roman" w:cs="Times New Roman"/>
        </w:rPr>
      </w:pPr>
      <w:r>
        <w:rPr>
          <w:rFonts w:ascii="Times New Roman" w:hAnsi="Times New Roman" w:cs="Times New Roman"/>
          <w:b/>
        </w:rPr>
        <w:t xml:space="preserve">Art. 37º </w:t>
      </w:r>
      <w:r>
        <w:rPr>
          <w:rFonts w:ascii="Times New Roman" w:hAnsi="Times New Roman" w:cs="Times New Roman"/>
        </w:rPr>
        <w:t>A verificação dos limites das despesas com pessoal será feita na forma estabelecida na Lei Complementar nº 101/2000.</w:t>
      </w:r>
    </w:p>
    <w:p w14:paraId="420497D5" w14:textId="77777777" w:rsidR="0013796C" w:rsidRDefault="0013796C" w:rsidP="0013796C">
      <w:pPr>
        <w:rPr>
          <w:rFonts w:ascii="Times New Roman" w:hAnsi="Times New Roman" w:cs="Times New Roman"/>
        </w:rPr>
      </w:pPr>
    </w:p>
    <w:p w14:paraId="45419055"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38º </w:t>
      </w:r>
      <w:r>
        <w:rPr>
          <w:rFonts w:ascii="Times New Roman" w:hAnsi="Times New Roman" w:cs="Times New Roman"/>
        </w:rPr>
        <w:t>O Poder Executivo estabelecerá, até 30 (trinta) dias após a publicação da Lei Orçamentária Anual de 2023, a programação financeira e o cronograma de execução financeira e o cronograma de execução mensal de desembolso, buscando manter o equilíbrio entre receita e despesa.</w:t>
      </w:r>
    </w:p>
    <w:p w14:paraId="7F4AF16E" w14:textId="77777777" w:rsidR="0013796C" w:rsidRDefault="0013796C" w:rsidP="0013796C">
      <w:pPr>
        <w:rPr>
          <w:rFonts w:ascii="Times New Roman" w:hAnsi="Times New Roman" w:cs="Times New Roman"/>
        </w:rPr>
      </w:pPr>
    </w:p>
    <w:p w14:paraId="791D0005" w14:textId="77777777" w:rsidR="0013796C" w:rsidRDefault="0013796C" w:rsidP="0013796C">
      <w:pPr>
        <w:rPr>
          <w:rFonts w:ascii="Times New Roman" w:hAnsi="Times New Roman" w:cs="Times New Roman"/>
        </w:rPr>
      </w:pPr>
      <w:r>
        <w:rPr>
          <w:rFonts w:ascii="Times New Roman" w:hAnsi="Times New Roman" w:cs="Times New Roman"/>
          <w:b/>
        </w:rPr>
        <w:t xml:space="preserve">Art. 39º </w:t>
      </w:r>
      <w:r>
        <w:rPr>
          <w:rFonts w:ascii="Times New Roman" w:hAnsi="Times New Roman" w:cs="Times New Roman"/>
        </w:rPr>
        <w:t>Para atender o disposto na Lei Complementar Federal nº 101, de 04 de maio de 2000, o Poder Executivo se incumbirá de:</w:t>
      </w:r>
    </w:p>
    <w:p w14:paraId="6896B1C8" w14:textId="77777777" w:rsidR="0013796C" w:rsidRDefault="0013796C" w:rsidP="0013796C">
      <w:pPr>
        <w:rPr>
          <w:rFonts w:ascii="Times New Roman" w:hAnsi="Times New Roman" w:cs="Times New Roman"/>
        </w:rPr>
      </w:pPr>
    </w:p>
    <w:p w14:paraId="782F2A22" w14:textId="77777777" w:rsidR="0013796C" w:rsidRDefault="0013796C" w:rsidP="0013796C">
      <w:pPr>
        <w:rPr>
          <w:rFonts w:ascii="Times New Roman" w:hAnsi="Times New Roman" w:cs="Times New Roman"/>
        </w:rPr>
      </w:pPr>
      <w:r>
        <w:rPr>
          <w:rFonts w:ascii="Times New Roman" w:hAnsi="Times New Roman" w:cs="Times New Roman"/>
        </w:rPr>
        <w:t>I – Publicar até 30 (trinta) dias após o encerramento do bimestre relatório resumido da execução orçamentária;</w:t>
      </w:r>
    </w:p>
    <w:p w14:paraId="44704A72" w14:textId="77777777" w:rsidR="0013796C" w:rsidRDefault="0013796C" w:rsidP="0013796C">
      <w:pPr>
        <w:rPr>
          <w:rFonts w:ascii="Times New Roman" w:hAnsi="Times New Roman" w:cs="Times New Roman"/>
        </w:rPr>
      </w:pPr>
    </w:p>
    <w:p w14:paraId="22E4C711" w14:textId="77777777" w:rsidR="0013796C" w:rsidRDefault="0013796C" w:rsidP="0013796C">
      <w:pPr>
        <w:rPr>
          <w:rFonts w:ascii="Times New Roman" w:hAnsi="Times New Roman" w:cs="Times New Roman"/>
        </w:rPr>
      </w:pPr>
      <w:r>
        <w:rPr>
          <w:rFonts w:ascii="Times New Roman" w:hAnsi="Times New Roman" w:cs="Times New Roman"/>
        </w:rPr>
        <w:t xml:space="preserve">II – Desdobrar as receitas previstas em metas bimestrais de arrecadação, com especificação, quando cabível, das medidas de combate à evasão e à sonegação, da quantidade e valores de </w:t>
      </w:r>
      <w:r>
        <w:rPr>
          <w:rFonts w:ascii="Times New Roman" w:hAnsi="Times New Roman" w:cs="Times New Roman"/>
        </w:rPr>
        <w:lastRenderedPageBreak/>
        <w:t>ações para cobrança da dívida ativa e dos critérios tributários passíveis de cobrança administrativa;</w:t>
      </w:r>
    </w:p>
    <w:p w14:paraId="3DB58DE0" w14:textId="77777777" w:rsidR="0013796C" w:rsidRDefault="0013796C" w:rsidP="0013796C">
      <w:pPr>
        <w:rPr>
          <w:rFonts w:ascii="Times New Roman" w:hAnsi="Times New Roman" w:cs="Times New Roman"/>
        </w:rPr>
      </w:pPr>
    </w:p>
    <w:p w14:paraId="791094C7" w14:textId="77777777" w:rsidR="0013796C" w:rsidRDefault="0013796C" w:rsidP="0013796C">
      <w:pPr>
        <w:jc w:val="both"/>
        <w:rPr>
          <w:rFonts w:ascii="Times New Roman" w:hAnsi="Times New Roman" w:cs="Times New Roman"/>
        </w:rPr>
      </w:pPr>
      <w:r>
        <w:rPr>
          <w:rFonts w:ascii="Times New Roman" w:hAnsi="Times New Roman" w:cs="Times New Roman"/>
        </w:rPr>
        <w:t>III – Divulgar e disponibilizar para consulta pública o Plano Plurianual, a Lei de Diretrizes Orçamentárias, a Lei Orçamentária Anual, as Prestações de Contas e os Pareceres das Prestações de Contas enviados ao Tribunal de Contas do Estado.</w:t>
      </w:r>
    </w:p>
    <w:p w14:paraId="0C287E4C" w14:textId="77777777" w:rsidR="0013796C" w:rsidRDefault="0013796C" w:rsidP="0013796C">
      <w:pPr>
        <w:jc w:val="both"/>
        <w:rPr>
          <w:rFonts w:ascii="Times New Roman" w:hAnsi="Times New Roman" w:cs="Times New Roman"/>
        </w:rPr>
      </w:pPr>
    </w:p>
    <w:p w14:paraId="0881E196" w14:textId="77777777" w:rsidR="0013796C" w:rsidRDefault="0013796C" w:rsidP="0013796C">
      <w:pPr>
        <w:jc w:val="both"/>
        <w:rPr>
          <w:rFonts w:ascii="Times New Roman" w:hAnsi="Times New Roman" w:cs="Times New Roman"/>
        </w:rPr>
      </w:pPr>
      <w:r>
        <w:rPr>
          <w:rFonts w:ascii="Times New Roman" w:hAnsi="Times New Roman" w:cs="Times New Roman"/>
          <w:b/>
        </w:rPr>
        <w:t>Art. 40º</w:t>
      </w:r>
      <w:r>
        <w:rPr>
          <w:rFonts w:ascii="Times New Roman" w:hAnsi="Times New Roman" w:cs="Times New Roman"/>
        </w:rPr>
        <w:t xml:space="preserve"> Quando do encaminhamento do Projeto de Lei relativo à proposta orçamentária, para o exercício de 2020, caso seja necessário, o Poder Executivo encaminhará Projeto de Lei compatibilizando as diretrizes aqui estabelecidas com as novas estimativas de receitas e despesas orçamentárias.</w:t>
      </w:r>
    </w:p>
    <w:p w14:paraId="79B7DEE7" w14:textId="77777777" w:rsidR="0013796C" w:rsidRDefault="0013796C" w:rsidP="0013796C">
      <w:pPr>
        <w:jc w:val="both"/>
        <w:rPr>
          <w:rFonts w:ascii="Times New Roman" w:hAnsi="Times New Roman" w:cs="Times New Roman"/>
        </w:rPr>
      </w:pPr>
    </w:p>
    <w:p w14:paraId="1DEF3297"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41º </w:t>
      </w:r>
      <w:r>
        <w:rPr>
          <w:rFonts w:ascii="Times New Roman" w:hAnsi="Times New Roman" w:cs="Times New Roman"/>
        </w:rPr>
        <w:t>Caso o projeto de lei orçamentária não seja promulgado até 31 de dezembro de 2022, por motivos de aprovação, atrasos administrativos das instancias executiva e legislativa ou qualquer outro impedimento, a programação nele constante poderá ser executada para o atendimento das seguintes despesas:</w:t>
      </w:r>
    </w:p>
    <w:p w14:paraId="7C748944" w14:textId="77777777" w:rsidR="0013796C" w:rsidRDefault="0013796C" w:rsidP="0013796C">
      <w:pPr>
        <w:rPr>
          <w:rFonts w:ascii="Times New Roman" w:hAnsi="Times New Roman" w:cs="Times New Roman"/>
        </w:rPr>
      </w:pPr>
    </w:p>
    <w:p w14:paraId="1DC301AC" w14:textId="77777777" w:rsidR="0013796C" w:rsidRDefault="0013796C" w:rsidP="0013796C">
      <w:pPr>
        <w:rPr>
          <w:rFonts w:ascii="Times New Roman" w:hAnsi="Times New Roman" w:cs="Times New Roman"/>
        </w:rPr>
      </w:pPr>
      <w:r>
        <w:rPr>
          <w:rFonts w:ascii="Times New Roman" w:hAnsi="Times New Roman" w:cs="Times New Roman"/>
        </w:rPr>
        <w:t>I – Com pessoal e encargos sociais;</w:t>
      </w:r>
    </w:p>
    <w:p w14:paraId="5D23E2A6" w14:textId="77777777" w:rsidR="0013796C" w:rsidRDefault="0013796C" w:rsidP="0013796C">
      <w:pPr>
        <w:rPr>
          <w:rFonts w:ascii="Times New Roman" w:hAnsi="Times New Roman" w:cs="Times New Roman"/>
        </w:rPr>
      </w:pPr>
    </w:p>
    <w:p w14:paraId="44BAD8DD" w14:textId="77777777" w:rsidR="0013796C" w:rsidRDefault="0013796C" w:rsidP="0013796C">
      <w:pPr>
        <w:rPr>
          <w:rFonts w:ascii="Times New Roman" w:hAnsi="Times New Roman" w:cs="Times New Roman"/>
        </w:rPr>
      </w:pPr>
      <w:r>
        <w:rPr>
          <w:rFonts w:ascii="Times New Roman" w:hAnsi="Times New Roman" w:cs="Times New Roman"/>
        </w:rPr>
        <w:t xml:space="preserve">II – Benefícios previdenciários; </w:t>
      </w:r>
    </w:p>
    <w:p w14:paraId="4F1E78F7" w14:textId="77777777" w:rsidR="0013796C" w:rsidRDefault="0013796C" w:rsidP="0013796C">
      <w:pPr>
        <w:rPr>
          <w:rFonts w:ascii="Times New Roman" w:hAnsi="Times New Roman" w:cs="Times New Roman"/>
        </w:rPr>
      </w:pPr>
    </w:p>
    <w:p w14:paraId="5F137E09" w14:textId="77777777" w:rsidR="0013796C" w:rsidRDefault="0013796C" w:rsidP="0013796C">
      <w:pPr>
        <w:rPr>
          <w:rFonts w:ascii="Times New Roman" w:hAnsi="Times New Roman" w:cs="Times New Roman"/>
        </w:rPr>
      </w:pPr>
      <w:r>
        <w:rPr>
          <w:rFonts w:ascii="Times New Roman" w:hAnsi="Times New Roman" w:cs="Times New Roman"/>
        </w:rPr>
        <w:t>III – Transferências constitucionais e legais;</w:t>
      </w:r>
    </w:p>
    <w:p w14:paraId="09D7051A" w14:textId="77777777" w:rsidR="0013796C" w:rsidRPr="00EF46F0" w:rsidRDefault="0013796C" w:rsidP="0013796C">
      <w:pPr>
        <w:rPr>
          <w:rFonts w:ascii="Times New Roman" w:hAnsi="Times New Roman" w:cs="Times New Roman"/>
        </w:rPr>
      </w:pPr>
    </w:p>
    <w:p w14:paraId="18EB6427" w14:textId="77777777" w:rsidR="0013796C" w:rsidRPr="00EF46F0" w:rsidRDefault="0013796C" w:rsidP="0013796C">
      <w:pPr>
        <w:rPr>
          <w:rFonts w:ascii="Times New Roman" w:hAnsi="Times New Roman" w:cs="Times New Roman"/>
        </w:rPr>
      </w:pPr>
      <w:r w:rsidRPr="00EF46F0">
        <w:rPr>
          <w:rFonts w:ascii="Times New Roman" w:hAnsi="Times New Roman" w:cs="Times New Roman"/>
        </w:rPr>
        <w:t>IV – Serviço da dívida e precatórios judiciais;</w:t>
      </w:r>
    </w:p>
    <w:p w14:paraId="196DFE5E" w14:textId="77777777" w:rsidR="0013796C" w:rsidRPr="00EF46F0" w:rsidRDefault="0013796C" w:rsidP="0013796C">
      <w:pPr>
        <w:rPr>
          <w:rFonts w:ascii="Times New Roman" w:hAnsi="Times New Roman" w:cs="Times New Roman"/>
        </w:rPr>
      </w:pPr>
    </w:p>
    <w:p w14:paraId="2BC41997" w14:textId="77777777" w:rsidR="0013796C" w:rsidRPr="00EF46F0" w:rsidRDefault="0013796C" w:rsidP="0013796C">
      <w:pPr>
        <w:rPr>
          <w:rFonts w:ascii="Times New Roman" w:hAnsi="Times New Roman" w:cs="Times New Roman"/>
        </w:rPr>
      </w:pPr>
      <w:r w:rsidRPr="00EF46F0">
        <w:rPr>
          <w:rFonts w:ascii="Times New Roman" w:hAnsi="Times New Roman" w:cs="Times New Roman"/>
        </w:rPr>
        <w:t>V - Ações de prevenção</w:t>
      </w:r>
      <w:r>
        <w:rPr>
          <w:rFonts w:ascii="Times New Roman" w:hAnsi="Times New Roman" w:cs="Times New Roman"/>
        </w:rPr>
        <w:t xml:space="preserve"> na saúde, educação, </w:t>
      </w:r>
      <w:r w:rsidRPr="00EF46F0">
        <w:rPr>
          <w:rFonts w:ascii="Times New Roman" w:hAnsi="Times New Roman" w:cs="Times New Roman"/>
        </w:rPr>
        <w:t>desastres</w:t>
      </w:r>
      <w:r>
        <w:rPr>
          <w:rFonts w:ascii="Times New Roman" w:hAnsi="Times New Roman" w:cs="Times New Roman"/>
        </w:rPr>
        <w:t xml:space="preserve"> e ou situações de calamidade pública</w:t>
      </w:r>
      <w:r w:rsidRPr="00EF46F0">
        <w:rPr>
          <w:rFonts w:ascii="Times New Roman" w:hAnsi="Times New Roman" w:cs="Times New Roman"/>
        </w:rPr>
        <w:t>;</w:t>
      </w:r>
    </w:p>
    <w:p w14:paraId="1D168D99" w14:textId="77777777" w:rsidR="0013796C" w:rsidRDefault="0013796C" w:rsidP="0013796C">
      <w:pPr>
        <w:rPr>
          <w:rFonts w:ascii="Times New Roman" w:hAnsi="Times New Roman" w:cs="Times New Roman"/>
        </w:rPr>
      </w:pPr>
    </w:p>
    <w:p w14:paraId="0542F4F6" w14:textId="77777777" w:rsidR="0013796C" w:rsidRDefault="0013796C" w:rsidP="0013796C">
      <w:pPr>
        <w:rPr>
          <w:rFonts w:ascii="Times New Roman" w:hAnsi="Times New Roman" w:cs="Times New Roman"/>
        </w:rPr>
      </w:pPr>
      <w:r>
        <w:rPr>
          <w:rFonts w:ascii="Times New Roman" w:hAnsi="Times New Roman" w:cs="Times New Roman"/>
        </w:rPr>
        <w:t>VI – Outras despesas correntes;</w:t>
      </w:r>
    </w:p>
    <w:p w14:paraId="74BC34B1" w14:textId="77777777" w:rsidR="0013796C" w:rsidRDefault="0013796C" w:rsidP="0013796C">
      <w:pPr>
        <w:rPr>
          <w:rFonts w:ascii="Times New Roman" w:hAnsi="Times New Roman" w:cs="Times New Roman"/>
        </w:rPr>
      </w:pPr>
    </w:p>
    <w:p w14:paraId="733E5465" w14:textId="77777777" w:rsidR="0013796C" w:rsidRPr="00712A54" w:rsidRDefault="0013796C" w:rsidP="0013796C">
      <w:pPr>
        <w:rPr>
          <w:rFonts w:ascii="Times New Roman" w:hAnsi="Times New Roman" w:cs="Times New Roman"/>
        </w:rPr>
      </w:pPr>
      <w:r w:rsidRPr="00712A54">
        <w:rPr>
          <w:rFonts w:ascii="Times New Roman" w:hAnsi="Times New Roman" w:cs="Times New Roman"/>
        </w:rPr>
        <w:t xml:space="preserve">VII – Despesas de Capitais essências a continuidade administrativa. </w:t>
      </w:r>
    </w:p>
    <w:p w14:paraId="3938AEB0" w14:textId="77777777" w:rsidR="0013796C" w:rsidRDefault="0013796C" w:rsidP="0013796C">
      <w:pPr>
        <w:rPr>
          <w:rFonts w:ascii="Times New Roman" w:hAnsi="Times New Roman" w:cs="Times New Roman"/>
        </w:rPr>
      </w:pPr>
    </w:p>
    <w:p w14:paraId="4E92637D" w14:textId="77777777" w:rsidR="0013796C" w:rsidRDefault="0013796C" w:rsidP="0013796C">
      <w:pPr>
        <w:rPr>
          <w:rFonts w:ascii="Times New Roman" w:hAnsi="Times New Roman" w:cs="Times New Roman"/>
        </w:rPr>
      </w:pPr>
      <w:r w:rsidRPr="00CB2431">
        <w:rPr>
          <w:rFonts w:ascii="Times New Roman" w:hAnsi="Times New Roman" w:cs="Times New Roman"/>
          <w:b/>
          <w:bCs/>
        </w:rPr>
        <w:t>Parágrafo único</w:t>
      </w:r>
      <w:r>
        <w:rPr>
          <w:rFonts w:ascii="Times New Roman" w:hAnsi="Times New Roman" w:cs="Times New Roman"/>
        </w:rPr>
        <w:t>. Incluem-se neste artigo as suplementações decorrentes do art. 25º Parágrafo Único.</w:t>
      </w:r>
    </w:p>
    <w:p w14:paraId="60FF8C2C" w14:textId="77777777" w:rsidR="0013796C" w:rsidRDefault="0013796C" w:rsidP="0013796C">
      <w:pPr>
        <w:rPr>
          <w:rFonts w:ascii="Times New Roman" w:hAnsi="Times New Roman" w:cs="Times New Roman"/>
        </w:rPr>
      </w:pPr>
    </w:p>
    <w:p w14:paraId="46B1650D"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42º </w:t>
      </w:r>
      <w:r>
        <w:rPr>
          <w:rFonts w:ascii="Times New Roman" w:hAnsi="Times New Roman" w:cs="Times New Roman"/>
        </w:rPr>
        <w:t>São vedados quaisquer procedimentos pelos ordenadores de despesa que viabilizem a execução de despesas sem comprovada e suficiente disponibilidade de dotação orçamentária.</w:t>
      </w:r>
    </w:p>
    <w:p w14:paraId="1E7E813C" w14:textId="77777777" w:rsidR="0013796C" w:rsidRDefault="0013796C" w:rsidP="0013796C">
      <w:pPr>
        <w:rPr>
          <w:rFonts w:ascii="Times New Roman" w:hAnsi="Times New Roman" w:cs="Times New Roman"/>
        </w:rPr>
      </w:pPr>
    </w:p>
    <w:p w14:paraId="7630A8A5"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43º </w:t>
      </w:r>
      <w:r>
        <w:rPr>
          <w:rFonts w:ascii="Times New Roman" w:hAnsi="Times New Roman" w:cs="Times New Roman"/>
        </w:rPr>
        <w:t>Para efeitos do art.16, da Lei Complementar Federal nº 101 de 2000, entende-se como despesas irrelevantes, para fins do §3º do referido artigo, aquelas cujo valor não ultrapasse, para bens e serviços, os limites estabelecidos nos incisos I e II do art. 24º, da Lei Federal nº 8.666 de 21 de junho de 1993.</w:t>
      </w:r>
    </w:p>
    <w:p w14:paraId="43C2B794" w14:textId="77777777" w:rsidR="0013796C" w:rsidRDefault="0013796C" w:rsidP="0013796C">
      <w:pPr>
        <w:jc w:val="both"/>
        <w:rPr>
          <w:rFonts w:ascii="Times New Roman" w:hAnsi="Times New Roman" w:cs="Times New Roman"/>
        </w:rPr>
      </w:pPr>
    </w:p>
    <w:p w14:paraId="20098980" w14:textId="77777777" w:rsidR="0013796C" w:rsidRDefault="0013796C" w:rsidP="0013796C">
      <w:pPr>
        <w:jc w:val="both"/>
        <w:rPr>
          <w:rFonts w:ascii="Times New Roman" w:hAnsi="Times New Roman" w:cs="Times New Roman"/>
        </w:rPr>
      </w:pPr>
      <w:r w:rsidRPr="00823CE8">
        <w:rPr>
          <w:rFonts w:ascii="Times New Roman" w:hAnsi="Times New Roman" w:cs="Times New Roman"/>
          <w:b/>
        </w:rPr>
        <w:t>Art. 44</w:t>
      </w:r>
      <w:proofErr w:type="gramStart"/>
      <w:r w:rsidRPr="00823CE8">
        <w:rPr>
          <w:rFonts w:ascii="Times New Roman" w:hAnsi="Times New Roman" w:cs="Times New Roman"/>
          <w:b/>
        </w:rPr>
        <w:t>º</w:t>
      </w:r>
      <w:r>
        <w:rPr>
          <w:rFonts w:ascii="Times New Roman" w:hAnsi="Times New Roman" w:cs="Times New Roman"/>
          <w:b/>
        </w:rPr>
        <w:t xml:space="preserve"> </w:t>
      </w:r>
      <w:r>
        <w:rPr>
          <w:rFonts w:ascii="Times New Roman" w:hAnsi="Times New Roman" w:cs="Times New Roman"/>
        </w:rPr>
        <w:t xml:space="preserve"> Para</w:t>
      </w:r>
      <w:proofErr w:type="gramEnd"/>
      <w:r>
        <w:rPr>
          <w:rFonts w:ascii="Times New Roman" w:hAnsi="Times New Roman" w:cs="Times New Roman"/>
        </w:rPr>
        <w:t xml:space="preserve"> efeitos do art. 44, da Lei Complementar Federal nº 101 de 2000, as receitas provenientes de alienação de bens poderão ser utilizadas para atender despesas de obrigações patronizais previdenciários de contribuições e aportes no corrente exercício e seguinte.</w:t>
      </w:r>
    </w:p>
    <w:p w14:paraId="28ECBA16" w14:textId="77777777" w:rsidR="0013796C" w:rsidRDefault="0013796C" w:rsidP="0013796C">
      <w:pPr>
        <w:jc w:val="both"/>
        <w:rPr>
          <w:rFonts w:ascii="Times New Roman" w:hAnsi="Times New Roman" w:cs="Times New Roman"/>
        </w:rPr>
      </w:pPr>
    </w:p>
    <w:p w14:paraId="1CAB9584" w14:textId="77777777" w:rsidR="0013796C" w:rsidRDefault="0013796C" w:rsidP="0013796C">
      <w:pPr>
        <w:jc w:val="both"/>
        <w:rPr>
          <w:rFonts w:ascii="Times New Roman" w:hAnsi="Times New Roman" w:cs="Times New Roman"/>
        </w:rPr>
      </w:pPr>
      <w:r>
        <w:rPr>
          <w:rFonts w:ascii="Times New Roman" w:hAnsi="Times New Roman" w:cs="Times New Roman"/>
          <w:b/>
        </w:rPr>
        <w:t xml:space="preserve">Art. 45º </w:t>
      </w:r>
      <w:r>
        <w:rPr>
          <w:rFonts w:ascii="Times New Roman" w:hAnsi="Times New Roman" w:cs="Times New Roman"/>
        </w:rPr>
        <w:t>O Projeto de Lei do Orçamento Anual e seus Anexos serão entregues ao Poder Legislativo e disponibilizados no Portal da Transparência no site da Prefeitura após a sua aprovação.</w:t>
      </w:r>
    </w:p>
    <w:p w14:paraId="7D93B347" w14:textId="77777777" w:rsidR="0013796C" w:rsidRDefault="0013796C" w:rsidP="0013796C">
      <w:pPr>
        <w:rPr>
          <w:rFonts w:ascii="Times New Roman" w:hAnsi="Times New Roman" w:cs="Times New Roman"/>
        </w:rPr>
      </w:pPr>
    </w:p>
    <w:p w14:paraId="2651B231" w14:textId="77777777" w:rsidR="0013796C" w:rsidRDefault="0013796C" w:rsidP="0013796C">
      <w:pPr>
        <w:rPr>
          <w:rFonts w:ascii="Times New Roman" w:hAnsi="Times New Roman" w:cs="Times New Roman"/>
        </w:rPr>
      </w:pPr>
      <w:r>
        <w:rPr>
          <w:rFonts w:ascii="Times New Roman" w:hAnsi="Times New Roman" w:cs="Times New Roman"/>
          <w:b/>
        </w:rPr>
        <w:t xml:space="preserve">Art. 46º </w:t>
      </w:r>
      <w:r>
        <w:rPr>
          <w:rFonts w:ascii="Times New Roman" w:hAnsi="Times New Roman" w:cs="Times New Roman"/>
        </w:rPr>
        <w:t>Esta Lei entra em vigor na data de sua publicação</w:t>
      </w:r>
    </w:p>
    <w:p w14:paraId="20DDA777" w14:textId="77777777" w:rsidR="0013796C" w:rsidRDefault="0013796C" w:rsidP="0013796C">
      <w:pPr>
        <w:rPr>
          <w:rFonts w:ascii="Times New Roman" w:hAnsi="Times New Roman" w:cs="Times New Roman"/>
        </w:rPr>
      </w:pPr>
    </w:p>
    <w:p w14:paraId="726E47EF" w14:textId="147DFDBE" w:rsidR="0013796C" w:rsidRDefault="0013796C" w:rsidP="0013796C">
      <w:pPr>
        <w:jc w:val="center"/>
        <w:rPr>
          <w:rFonts w:ascii="Times New Roman" w:hAnsi="Times New Roman" w:cs="Times New Roman"/>
        </w:rPr>
      </w:pPr>
      <w:r>
        <w:rPr>
          <w:rFonts w:ascii="Times New Roman" w:hAnsi="Times New Roman" w:cs="Times New Roman"/>
        </w:rPr>
        <w:t xml:space="preserve">Seropédica, </w:t>
      </w:r>
      <w:r w:rsidR="009A6B3C">
        <w:rPr>
          <w:rFonts w:ascii="Times New Roman" w:hAnsi="Times New Roman" w:cs="Times New Roman"/>
        </w:rPr>
        <w:t>15</w:t>
      </w:r>
      <w:r w:rsidR="00187BEF">
        <w:rPr>
          <w:rFonts w:ascii="Times New Roman" w:hAnsi="Times New Roman" w:cs="Times New Roman"/>
        </w:rPr>
        <w:t xml:space="preserve"> de junho</w:t>
      </w:r>
      <w:r>
        <w:rPr>
          <w:rFonts w:ascii="Times New Roman" w:hAnsi="Times New Roman" w:cs="Times New Roman"/>
        </w:rPr>
        <w:t xml:space="preserve"> 2022</w:t>
      </w:r>
    </w:p>
    <w:p w14:paraId="75D67577" w14:textId="15303FD6" w:rsidR="0013796C" w:rsidRDefault="0013796C" w:rsidP="00187BEF">
      <w:pPr>
        <w:jc w:val="center"/>
        <w:rPr>
          <w:rFonts w:ascii="Times New Roman" w:hAnsi="Times New Roman" w:cs="Times New Roman"/>
        </w:rPr>
      </w:pPr>
      <w:r>
        <w:rPr>
          <w:rFonts w:ascii="Times New Roman" w:hAnsi="Times New Roman" w:cs="Times New Roman"/>
        </w:rPr>
        <w:t xml:space="preserve"> </w:t>
      </w:r>
    </w:p>
    <w:p w14:paraId="3F653CE2" w14:textId="77777777" w:rsidR="0013796C" w:rsidRDefault="0013796C" w:rsidP="0013796C">
      <w:pPr>
        <w:jc w:val="center"/>
        <w:rPr>
          <w:rFonts w:ascii="Times New Roman" w:hAnsi="Times New Roman" w:cs="Times New Roman"/>
          <w:b/>
        </w:rPr>
      </w:pPr>
      <w:r>
        <w:rPr>
          <w:rFonts w:ascii="Times New Roman" w:hAnsi="Times New Roman" w:cs="Times New Roman"/>
          <w:b/>
        </w:rPr>
        <w:t>LUCAS DUTRA DOS SANTOS</w:t>
      </w:r>
    </w:p>
    <w:p w14:paraId="09DF6050" w14:textId="712AE215" w:rsidR="00C74B3B" w:rsidRPr="00187BEF" w:rsidRDefault="0013796C" w:rsidP="00187BEF">
      <w:pPr>
        <w:jc w:val="center"/>
        <w:rPr>
          <w:rFonts w:ascii="Times New Roman" w:hAnsi="Times New Roman" w:cs="Times New Roman"/>
        </w:rPr>
      </w:pPr>
      <w:r>
        <w:rPr>
          <w:rFonts w:ascii="Times New Roman" w:hAnsi="Times New Roman" w:cs="Times New Roman"/>
          <w:b/>
        </w:rPr>
        <w:t>Prefeito de Seropédica</w:t>
      </w:r>
      <w:r>
        <w:rPr>
          <w:rFonts w:ascii="Times New Roman" w:hAnsi="Times New Roman" w:cs="Times New Roman"/>
        </w:rPr>
        <w:t xml:space="preserve">  </w:t>
      </w:r>
    </w:p>
    <w:p w14:paraId="2B4E2D87" w14:textId="60C4CBFB" w:rsidR="00C74B3B" w:rsidRPr="00CF01F9" w:rsidRDefault="00C74B3B" w:rsidP="00187BEF">
      <w:pPr>
        <w:spacing w:before="240" w:after="0" w:line="240" w:lineRule="auto"/>
        <w:jc w:val="both"/>
        <w:rPr>
          <w:rFonts w:ascii="Arial" w:hAnsi="Arial" w:cs="Arial"/>
          <w:sz w:val="24"/>
          <w:szCs w:val="24"/>
          <w:vertAlign w:val="superscript"/>
        </w:rPr>
      </w:pPr>
    </w:p>
    <w:p w14:paraId="713563FD" w14:textId="77777777" w:rsidR="00C74B3B" w:rsidRDefault="00C74B3B" w:rsidP="00C74B3B"/>
    <w:p w14:paraId="2849D9D9" w14:textId="77777777" w:rsidR="005317CB" w:rsidRDefault="00465E7F" w:rsidP="005317CB">
      <w:pPr>
        <w:pStyle w:val="Ttulo1"/>
        <w:jc w:val="center"/>
        <w:rPr>
          <w:rFonts w:ascii="Arial Narrow" w:hAnsi="Arial Narrow"/>
        </w:rPr>
      </w:pPr>
      <w:r>
        <w:rPr>
          <w:rFonts w:ascii="Courier New" w:hAnsi="Courier New" w:cs="Courier New"/>
          <w:sz w:val="28"/>
          <w:szCs w:val="28"/>
        </w:rPr>
        <w:t xml:space="preserve">     </w:t>
      </w:r>
    </w:p>
    <w:sectPr w:rsidR="005317CB" w:rsidSect="00CB7E9F">
      <w:headerReference w:type="default" r:id="rId7"/>
      <w:footerReference w:type="default" r:id="rId8"/>
      <w:pgSz w:w="11906" w:h="16838"/>
      <w:pgMar w:top="1417" w:right="1701" w:bottom="1417" w:left="1701" w:header="708"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94F3" w14:textId="77777777" w:rsidR="00696CF5" w:rsidRDefault="00696CF5" w:rsidP="00CB7E9F">
      <w:pPr>
        <w:spacing w:after="0" w:line="240" w:lineRule="auto"/>
      </w:pPr>
      <w:r>
        <w:separator/>
      </w:r>
    </w:p>
  </w:endnote>
  <w:endnote w:type="continuationSeparator" w:id="0">
    <w:p w14:paraId="2AE57D15" w14:textId="77777777" w:rsidR="00696CF5" w:rsidRDefault="00696CF5" w:rsidP="00CB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6BFF" w14:textId="77777777" w:rsidR="00CB7E9F" w:rsidRPr="00F20CD9" w:rsidRDefault="00CB7E9F">
    <w:pPr>
      <w:pStyle w:val="Rodap"/>
      <w:rPr>
        <w:sz w:val="18"/>
        <w:szCs w:val="18"/>
      </w:rPr>
    </w:pPr>
  </w:p>
  <w:p w14:paraId="2655E9EF" w14:textId="77777777" w:rsidR="00CB7E9F" w:rsidRDefault="00CB7E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6008" w14:textId="77777777" w:rsidR="00696CF5" w:rsidRDefault="00696CF5" w:rsidP="00CB7E9F">
      <w:pPr>
        <w:spacing w:after="0" w:line="240" w:lineRule="auto"/>
      </w:pPr>
      <w:r>
        <w:separator/>
      </w:r>
    </w:p>
  </w:footnote>
  <w:footnote w:type="continuationSeparator" w:id="0">
    <w:p w14:paraId="660C2C06" w14:textId="77777777" w:rsidR="00696CF5" w:rsidRDefault="00696CF5" w:rsidP="00CB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CF1A" w14:textId="77777777" w:rsidR="00552DA9" w:rsidRPr="00BA545D" w:rsidRDefault="00552DA9" w:rsidP="00552DA9">
    <w:pPr>
      <w:pStyle w:val="Cabealho"/>
      <w:tabs>
        <w:tab w:val="left" w:pos="1410"/>
        <w:tab w:val="left" w:pos="5626"/>
        <w:tab w:val="left" w:pos="8255"/>
        <w:tab w:val="right" w:pos="8789"/>
      </w:tabs>
      <w:ind w:firstLine="1410"/>
      <w:rPr>
        <w:b/>
        <w:i/>
        <w:sz w:val="28"/>
        <w:szCs w:val="28"/>
      </w:rPr>
    </w:pPr>
    <w:r w:rsidRPr="00BA545D">
      <w:rPr>
        <w:i/>
        <w:noProof/>
      </w:rPr>
      <w:drawing>
        <wp:anchor distT="0" distB="0" distL="114300" distR="114300" simplePos="0" relativeHeight="251660288" behindDoc="0" locked="0" layoutInCell="1" allowOverlap="1" wp14:anchorId="4CAC4588" wp14:editId="07F45C49">
          <wp:simplePos x="0" y="0"/>
          <wp:positionH relativeFrom="column">
            <wp:posOffset>3831590</wp:posOffset>
          </wp:positionH>
          <wp:positionV relativeFrom="paragraph">
            <wp:posOffset>-120015</wp:posOffset>
          </wp:positionV>
          <wp:extent cx="1934845" cy="581025"/>
          <wp:effectExtent l="0" t="0" r="825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45D">
      <w:rPr>
        <w:i/>
        <w:noProof/>
      </w:rPr>
      <w:drawing>
        <wp:anchor distT="0" distB="0" distL="114300" distR="114300" simplePos="0" relativeHeight="251659264" behindDoc="0" locked="0" layoutInCell="1" allowOverlap="1" wp14:anchorId="448502E2" wp14:editId="3DCC71F1">
          <wp:simplePos x="0" y="0"/>
          <wp:positionH relativeFrom="column">
            <wp:posOffset>-246439</wp:posOffset>
          </wp:positionH>
          <wp:positionV relativeFrom="paragraph">
            <wp:posOffset>-275073</wp:posOffset>
          </wp:positionV>
          <wp:extent cx="1021080" cy="942975"/>
          <wp:effectExtent l="0" t="0" r="762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45D">
      <w:rPr>
        <w:b/>
        <w:i/>
        <w:sz w:val="28"/>
        <w:szCs w:val="28"/>
      </w:rPr>
      <w:t>Estado do Rio de Janeiro</w:t>
    </w:r>
  </w:p>
  <w:p w14:paraId="0AC00ED6" w14:textId="77777777" w:rsidR="00552DA9" w:rsidRPr="00BA545D" w:rsidRDefault="00552DA9" w:rsidP="00552DA9">
    <w:pPr>
      <w:pStyle w:val="Cabealho"/>
      <w:tabs>
        <w:tab w:val="left" w:pos="1410"/>
        <w:tab w:val="left" w:pos="5626"/>
        <w:tab w:val="left" w:pos="8255"/>
        <w:tab w:val="right" w:pos="8789"/>
      </w:tabs>
      <w:ind w:firstLine="1410"/>
      <w:rPr>
        <w:b/>
        <w:i/>
        <w:sz w:val="28"/>
        <w:szCs w:val="28"/>
      </w:rPr>
    </w:pPr>
    <w:r w:rsidRPr="00BA545D">
      <w:rPr>
        <w:b/>
        <w:i/>
        <w:sz w:val="28"/>
        <w:szCs w:val="28"/>
      </w:rPr>
      <w:t>Prefeitura Municipal de Seropédica</w:t>
    </w:r>
  </w:p>
  <w:p w14:paraId="0505DAEC" w14:textId="77777777" w:rsidR="00552DA9" w:rsidRPr="00BA545D" w:rsidRDefault="00552DA9" w:rsidP="00552DA9">
    <w:pPr>
      <w:pStyle w:val="Cabealho"/>
      <w:tabs>
        <w:tab w:val="left" w:pos="1410"/>
        <w:tab w:val="left" w:pos="5626"/>
        <w:tab w:val="left" w:pos="8255"/>
        <w:tab w:val="right" w:pos="8789"/>
      </w:tabs>
      <w:ind w:firstLine="1410"/>
      <w:rPr>
        <w:b/>
        <w:i/>
        <w:sz w:val="28"/>
        <w:szCs w:val="28"/>
      </w:rPr>
    </w:pPr>
    <w:r w:rsidRPr="00BA545D">
      <w:rPr>
        <w:b/>
        <w:i/>
        <w:sz w:val="28"/>
        <w:szCs w:val="28"/>
      </w:rPr>
      <w:t>Gabinete do Prefeito</w:t>
    </w:r>
  </w:p>
  <w:p w14:paraId="57AFA0B0" w14:textId="77777777" w:rsidR="003806CE" w:rsidRDefault="003806CE" w:rsidP="003806CE">
    <w:pPr>
      <w:pStyle w:val="Cabealho"/>
      <w:jc w:val="center"/>
      <w:rPr>
        <w:rFonts w:ascii="Arial Narrow" w:hAnsi="Arial Narrow"/>
        <w:sz w:val="32"/>
      </w:rPr>
    </w:pPr>
  </w:p>
  <w:p w14:paraId="07B46146" w14:textId="77777777" w:rsidR="003806CE" w:rsidRDefault="003806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9F"/>
    <w:rsid w:val="00030494"/>
    <w:rsid w:val="00065DBC"/>
    <w:rsid w:val="00074F99"/>
    <w:rsid w:val="000B0862"/>
    <w:rsid w:val="0013796C"/>
    <w:rsid w:val="00154BBC"/>
    <w:rsid w:val="00187BEF"/>
    <w:rsid w:val="001926EA"/>
    <w:rsid w:val="001A2651"/>
    <w:rsid w:val="001B4DD1"/>
    <w:rsid w:val="001B6F45"/>
    <w:rsid w:val="001C3D3A"/>
    <w:rsid w:val="001D52F9"/>
    <w:rsid w:val="001D6798"/>
    <w:rsid w:val="001E18B5"/>
    <w:rsid w:val="002B0286"/>
    <w:rsid w:val="002B18C3"/>
    <w:rsid w:val="002E212F"/>
    <w:rsid w:val="00311534"/>
    <w:rsid w:val="00337F0B"/>
    <w:rsid w:val="00345EF8"/>
    <w:rsid w:val="00346D0B"/>
    <w:rsid w:val="00353FD6"/>
    <w:rsid w:val="00372CC4"/>
    <w:rsid w:val="003806CE"/>
    <w:rsid w:val="003B4628"/>
    <w:rsid w:val="003F4961"/>
    <w:rsid w:val="00414646"/>
    <w:rsid w:val="0042792B"/>
    <w:rsid w:val="00453C6E"/>
    <w:rsid w:val="00465E7F"/>
    <w:rsid w:val="004B09AF"/>
    <w:rsid w:val="004D0135"/>
    <w:rsid w:val="004D732D"/>
    <w:rsid w:val="0051292F"/>
    <w:rsid w:val="005317CB"/>
    <w:rsid w:val="00552DA9"/>
    <w:rsid w:val="005811DA"/>
    <w:rsid w:val="005C028B"/>
    <w:rsid w:val="005C4AA2"/>
    <w:rsid w:val="00616AF4"/>
    <w:rsid w:val="00625801"/>
    <w:rsid w:val="00630155"/>
    <w:rsid w:val="00696CF5"/>
    <w:rsid w:val="00697636"/>
    <w:rsid w:val="006C1621"/>
    <w:rsid w:val="006E6084"/>
    <w:rsid w:val="00714587"/>
    <w:rsid w:val="00797F2B"/>
    <w:rsid w:val="007A402F"/>
    <w:rsid w:val="007B024F"/>
    <w:rsid w:val="007B1A90"/>
    <w:rsid w:val="007F0E8A"/>
    <w:rsid w:val="007F28D8"/>
    <w:rsid w:val="00804317"/>
    <w:rsid w:val="00821DD2"/>
    <w:rsid w:val="008D63E7"/>
    <w:rsid w:val="009049D1"/>
    <w:rsid w:val="00934870"/>
    <w:rsid w:val="0094357A"/>
    <w:rsid w:val="009700D6"/>
    <w:rsid w:val="00995928"/>
    <w:rsid w:val="009A6B3C"/>
    <w:rsid w:val="009C1828"/>
    <w:rsid w:val="009C54BF"/>
    <w:rsid w:val="00A65B5C"/>
    <w:rsid w:val="00A83EE5"/>
    <w:rsid w:val="00AB7A16"/>
    <w:rsid w:val="00AE6E56"/>
    <w:rsid w:val="00B54E05"/>
    <w:rsid w:val="00B77BEF"/>
    <w:rsid w:val="00B91D95"/>
    <w:rsid w:val="00C00085"/>
    <w:rsid w:val="00C45F8C"/>
    <w:rsid w:val="00C74B3B"/>
    <w:rsid w:val="00CA4979"/>
    <w:rsid w:val="00CB2431"/>
    <w:rsid w:val="00CB7E9F"/>
    <w:rsid w:val="00D24E98"/>
    <w:rsid w:val="00D47376"/>
    <w:rsid w:val="00D529BE"/>
    <w:rsid w:val="00D97580"/>
    <w:rsid w:val="00DA5D6C"/>
    <w:rsid w:val="00DB4989"/>
    <w:rsid w:val="00E04ABF"/>
    <w:rsid w:val="00E12B36"/>
    <w:rsid w:val="00E248EA"/>
    <w:rsid w:val="00E35DAA"/>
    <w:rsid w:val="00E97EF4"/>
    <w:rsid w:val="00EB63F5"/>
    <w:rsid w:val="00EF3395"/>
    <w:rsid w:val="00EF4013"/>
    <w:rsid w:val="00F20CD9"/>
    <w:rsid w:val="00FA55BF"/>
    <w:rsid w:val="00FF164B"/>
    <w:rsid w:val="00FF3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CFFBB"/>
  <w15:docId w15:val="{136BE520-111B-4D9E-8102-08DDBADB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F5"/>
  </w:style>
  <w:style w:type="paragraph" w:styleId="Ttulo1">
    <w:name w:val="heading 1"/>
    <w:basedOn w:val="Normal"/>
    <w:next w:val="Normal"/>
    <w:link w:val="Ttulo1Char"/>
    <w:qFormat/>
    <w:rsid w:val="00CB7E9F"/>
    <w:pPr>
      <w:keepNext/>
      <w:spacing w:after="0" w:line="240" w:lineRule="auto"/>
      <w:outlineLvl w:val="0"/>
    </w:pPr>
    <w:rPr>
      <w:rFonts w:ascii="Bookman Old Style" w:eastAsia="Times New Roman" w:hAnsi="Bookman Old Style" w:cs="Times New Roman"/>
      <w:b/>
      <w:sz w:val="32"/>
      <w:szCs w:val="20"/>
      <w:lang w:eastAsia="pt-BR"/>
    </w:rPr>
  </w:style>
  <w:style w:type="paragraph" w:styleId="Ttulo2">
    <w:name w:val="heading 2"/>
    <w:basedOn w:val="Normal"/>
    <w:next w:val="Normal"/>
    <w:link w:val="Ttulo2Char"/>
    <w:qFormat/>
    <w:rsid w:val="00CB7E9F"/>
    <w:pPr>
      <w:keepNext/>
      <w:spacing w:after="0" w:line="240" w:lineRule="auto"/>
      <w:outlineLvl w:val="1"/>
    </w:pPr>
    <w:rPr>
      <w:rFonts w:ascii="Arial" w:eastAsia="Times New Roman" w:hAnsi="Arial" w:cs="Times New Roman"/>
      <w:b/>
      <w:sz w:val="3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7E9F"/>
    <w:rPr>
      <w:rFonts w:ascii="Bookman Old Style" w:eastAsia="Times New Roman" w:hAnsi="Bookman Old Style" w:cs="Times New Roman"/>
      <w:b/>
      <w:sz w:val="32"/>
      <w:szCs w:val="20"/>
      <w:lang w:eastAsia="pt-BR"/>
    </w:rPr>
  </w:style>
  <w:style w:type="character" w:customStyle="1" w:styleId="Ttulo2Char">
    <w:name w:val="Título 2 Char"/>
    <w:basedOn w:val="Fontepargpadro"/>
    <w:link w:val="Ttulo2"/>
    <w:rsid w:val="00CB7E9F"/>
    <w:rPr>
      <w:rFonts w:ascii="Arial" w:eastAsia="Times New Roman" w:hAnsi="Arial" w:cs="Times New Roman"/>
      <w:b/>
      <w:sz w:val="36"/>
      <w:szCs w:val="20"/>
      <w:lang w:eastAsia="pt-BR"/>
    </w:rPr>
  </w:style>
  <w:style w:type="paragraph" w:styleId="Cabealho">
    <w:name w:val="header"/>
    <w:basedOn w:val="Normal"/>
    <w:link w:val="CabealhoChar"/>
    <w:rsid w:val="00CB7E9F"/>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B7E9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B7E9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B7E9F"/>
  </w:style>
  <w:style w:type="character" w:styleId="nfase">
    <w:name w:val="Emphasis"/>
    <w:basedOn w:val="Fontepargpadro"/>
    <w:qFormat/>
    <w:rsid w:val="00FF164B"/>
    <w:rPr>
      <w:i/>
      <w:iCs/>
    </w:rPr>
  </w:style>
  <w:style w:type="paragraph" w:styleId="Textodebalo">
    <w:name w:val="Balloon Text"/>
    <w:basedOn w:val="Normal"/>
    <w:link w:val="TextodebaloChar"/>
    <w:uiPriority w:val="99"/>
    <w:semiHidden/>
    <w:unhideWhenUsed/>
    <w:rsid w:val="005811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11DA"/>
    <w:rPr>
      <w:rFonts w:ascii="Segoe UI" w:hAnsi="Segoe UI" w:cs="Segoe UI"/>
      <w:sz w:val="18"/>
      <w:szCs w:val="18"/>
    </w:rPr>
  </w:style>
  <w:style w:type="character" w:styleId="nfaseSutil">
    <w:name w:val="Subtle Emphasis"/>
    <w:basedOn w:val="Fontepargpadro"/>
    <w:uiPriority w:val="19"/>
    <w:qFormat/>
    <w:rsid w:val="0013796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7B589-E60B-41D1-B380-ECB24693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4711</Words>
  <Characters>25442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Legislati</dc:creator>
  <cp:lastModifiedBy>SGOV-06</cp:lastModifiedBy>
  <cp:revision>12</cp:revision>
  <cp:lastPrinted>2022-05-05T16:29:00Z</cp:lastPrinted>
  <dcterms:created xsi:type="dcterms:W3CDTF">2022-06-09T19:18:00Z</dcterms:created>
  <dcterms:modified xsi:type="dcterms:W3CDTF">2022-06-15T19:56:00Z</dcterms:modified>
</cp:coreProperties>
</file>