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430303</wp:posOffset>
            </wp:positionH>
            <wp:positionV relativeFrom="paragraph">
              <wp:posOffset>118437</wp:posOffset>
            </wp:positionV>
            <wp:extent cx="750741" cy="74082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41" cy="740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44B"/>
          <w:w w:val="105"/>
        </w:rPr>
        <w:t>PREFEITURA</w:t>
      </w:r>
      <w:r>
        <w:rPr>
          <w:color w:val="42444B"/>
          <w:spacing w:val="1"/>
          <w:w w:val="105"/>
        </w:rPr>
        <w:t> </w:t>
      </w:r>
      <w:r>
        <w:rPr>
          <w:color w:val="42444B"/>
          <w:w w:val="105"/>
        </w:rPr>
        <w:t>MUNICIPAL</w:t>
      </w:r>
      <w:r>
        <w:rPr>
          <w:color w:val="42444B"/>
          <w:spacing w:val="-1"/>
          <w:w w:val="105"/>
        </w:rPr>
        <w:t> </w:t>
      </w:r>
      <w:r>
        <w:rPr>
          <w:color w:val="42444B"/>
          <w:w w:val="105"/>
        </w:rPr>
        <w:t>DE</w:t>
      </w:r>
      <w:r>
        <w:rPr>
          <w:color w:val="42444B"/>
          <w:spacing w:val="-17"/>
          <w:w w:val="105"/>
        </w:rPr>
        <w:t> </w:t>
      </w:r>
      <w:r>
        <w:rPr>
          <w:color w:val="42444B"/>
          <w:spacing w:val="-2"/>
          <w:w w:val="105"/>
        </w:rPr>
        <w:t>SEROPEDICA</w:t>
      </w:r>
    </w:p>
    <w:p>
      <w:pPr>
        <w:pStyle w:val="Heading2"/>
        <w:spacing w:line="309" w:lineRule="auto" w:before="157"/>
        <w:ind w:left="1600" w:right="6753" w:hanging="4"/>
      </w:pPr>
      <w:r>
        <w:rPr>
          <w:color w:val="42444B"/>
        </w:rPr>
        <w:t>Rua Maria Louren o, 18 Fazenda Caxias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3"/>
        </w:rPr>
      </w:pPr>
      <w:r>
        <w:rPr/>
        <w:pict>
          <v:shape style="position:absolute;margin-left:28.835857pt;margin-top:9.234025pt;width:528.450pt;height:.1pt;mso-position-horizontal-relative:page;mso-position-vertical-relative:paragraph;z-index:-15728640;mso-wrap-distance-left:0;mso-wrap-distance-right:0" id="docshape1" coordorigin="577,185" coordsize="10569,0" path="m577,185l11145,185e" filled="false" stroked="true" strokeweight=".9001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ind w:right="160"/>
        <w:jc w:val="right"/>
      </w:pPr>
      <w:r>
        <w:rPr>
          <w:color w:val="42444B"/>
        </w:rPr>
        <w:t>Decreto</w:t>
      </w:r>
      <w:r>
        <w:rPr>
          <w:color w:val="42444B"/>
          <w:spacing w:val="1"/>
        </w:rPr>
        <w:t> </w:t>
      </w:r>
      <w:r>
        <w:rPr>
          <w:color w:val="42444B"/>
        </w:rPr>
        <w:t>N°</w:t>
      </w:r>
      <w:r>
        <w:rPr>
          <w:color w:val="42444B"/>
          <w:spacing w:val="-12"/>
        </w:rPr>
        <w:t> </w:t>
      </w:r>
      <w:r>
        <w:rPr>
          <w:color w:val="42444B"/>
        </w:rPr>
        <w:t>2172 de</w:t>
      </w:r>
      <w:r>
        <w:rPr>
          <w:color w:val="42444B"/>
          <w:spacing w:val="-5"/>
        </w:rPr>
        <w:t> </w:t>
      </w:r>
      <w:r>
        <w:rPr>
          <w:color w:val="42444B"/>
        </w:rPr>
        <w:t>10</w:t>
      </w:r>
      <w:r>
        <w:rPr>
          <w:color w:val="42444B"/>
          <w:spacing w:val="58"/>
          <w:w w:val="150"/>
        </w:rPr>
        <w:t> </w:t>
      </w:r>
      <w:r>
        <w:rPr>
          <w:color w:val="42444B"/>
        </w:rPr>
        <w:t>de</w:t>
      </w:r>
      <w:r>
        <w:rPr>
          <w:color w:val="42444B"/>
          <w:spacing w:val="40"/>
        </w:rPr>
        <w:t> </w:t>
      </w:r>
      <w:r>
        <w:rPr>
          <w:color w:val="42444B"/>
        </w:rPr>
        <w:t>fevereiro,</w:t>
      </w:r>
      <w:r>
        <w:rPr>
          <w:color w:val="42444B"/>
          <w:spacing w:val="7"/>
        </w:rPr>
        <w:t> </w:t>
      </w:r>
      <w:r>
        <w:rPr>
          <w:color w:val="42444B"/>
          <w:spacing w:val="-4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line="244" w:lineRule="auto" w:before="95"/>
        <w:ind w:left="5910" w:right="272" w:firstLine="1"/>
      </w:pPr>
      <w:r>
        <w:rPr>
          <w:color w:val="42444B"/>
        </w:rPr>
        <w:t>Abre</w:t>
      </w:r>
      <w:r>
        <w:rPr>
          <w:color w:val="42444B"/>
          <w:spacing w:val="-3"/>
        </w:rPr>
        <w:t> </w:t>
      </w:r>
      <w:r>
        <w:rPr>
          <w:color w:val="42444B"/>
        </w:rPr>
        <w:t>credito</w:t>
      </w:r>
      <w:r>
        <w:rPr>
          <w:color w:val="42444B"/>
          <w:spacing w:val="-3"/>
        </w:rPr>
        <w:t> </w:t>
      </w:r>
      <w:r>
        <w:rPr>
          <w:color w:val="42444B"/>
        </w:rPr>
        <w:t>suplementar no</w:t>
      </w:r>
      <w:r>
        <w:rPr>
          <w:color w:val="42444B"/>
          <w:spacing w:val="-5"/>
        </w:rPr>
        <w:t> </w:t>
      </w:r>
      <w:r>
        <w:rPr>
          <w:color w:val="42444B"/>
        </w:rPr>
        <w:t>valor</w:t>
      </w:r>
      <w:r>
        <w:rPr>
          <w:color w:val="42444B"/>
          <w:spacing w:val="-2"/>
        </w:rPr>
        <w:t> </w:t>
      </w:r>
      <w:r>
        <w:rPr>
          <w:color w:val="42444B"/>
        </w:rPr>
        <w:t>total</w:t>
      </w:r>
      <w:r>
        <w:rPr>
          <w:color w:val="42444B"/>
          <w:spacing w:val="-5"/>
        </w:rPr>
        <w:t> </w:t>
      </w:r>
      <w:r>
        <w:rPr>
          <w:color w:val="42444B"/>
        </w:rPr>
        <w:t>de</w:t>
      </w:r>
      <w:r>
        <w:rPr>
          <w:color w:val="42444B"/>
          <w:spacing w:val="-5"/>
        </w:rPr>
        <w:t> </w:t>
      </w:r>
      <w:r>
        <w:rPr>
          <w:color w:val="42444B"/>
        </w:rPr>
        <w:t>R$30.000,00, para fins que se especifica e da outras providencias.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372" w:lineRule="auto"/>
        <w:ind w:left="212" w:right="272" w:firstLine="1306"/>
      </w:pPr>
      <w:r>
        <w:rPr>
          <w:color w:val="42444B"/>
        </w:rPr>
        <w:t>0</w:t>
      </w:r>
      <w:r>
        <w:rPr>
          <w:color w:val="42444B"/>
          <w:spacing w:val="35"/>
        </w:rPr>
        <w:t> </w:t>
      </w:r>
      <w:r>
        <w:rPr>
          <w:color w:val="42444B"/>
        </w:rPr>
        <w:t>PREFEITO MUNICIPAL, no</w:t>
      </w:r>
      <w:r>
        <w:rPr>
          <w:color w:val="42444B"/>
          <w:spacing w:val="-1"/>
        </w:rPr>
        <w:t> </w:t>
      </w:r>
      <w:r>
        <w:rPr>
          <w:color w:val="42444B"/>
        </w:rPr>
        <w:t>uso</w:t>
      </w:r>
      <w:r>
        <w:rPr>
          <w:color w:val="42444B"/>
          <w:spacing w:val="-4"/>
        </w:rPr>
        <w:t> </w:t>
      </w:r>
      <w:r>
        <w:rPr>
          <w:color w:val="42444B"/>
        </w:rPr>
        <w:t>de suas atribui96es legais, constitucionais</w:t>
      </w:r>
      <w:r>
        <w:rPr>
          <w:color w:val="42444B"/>
          <w:spacing w:val="-6"/>
        </w:rPr>
        <w:t> </w:t>
      </w:r>
      <w:r>
        <w:rPr>
          <w:color w:val="42444B"/>
        </w:rPr>
        <w:t>e</w:t>
      </w:r>
      <w:r>
        <w:rPr>
          <w:color w:val="42444B"/>
          <w:spacing w:val="-5"/>
        </w:rPr>
        <w:t> </w:t>
      </w:r>
      <w:r>
        <w:rPr>
          <w:color w:val="42444B"/>
        </w:rPr>
        <w:t>de</w:t>
      </w:r>
      <w:r>
        <w:rPr>
          <w:color w:val="42444B"/>
          <w:spacing w:val="-4"/>
        </w:rPr>
        <w:t> </w:t>
      </w:r>
      <w:r>
        <w:rPr>
          <w:color w:val="42444B"/>
        </w:rPr>
        <w:t>acordo com o</w:t>
      </w:r>
      <w:r>
        <w:rPr>
          <w:color w:val="42444B"/>
          <w:spacing w:val="-5"/>
        </w:rPr>
        <w:t> </w:t>
      </w:r>
      <w:r>
        <w:rPr>
          <w:color w:val="42444B"/>
        </w:rPr>
        <w:t>que</w:t>
      </w:r>
      <w:r>
        <w:rPr>
          <w:color w:val="42444B"/>
          <w:spacing w:val="-6"/>
        </w:rPr>
        <w:t> </w:t>
      </w:r>
      <w:r>
        <w:rPr>
          <w:color w:val="42444B"/>
        </w:rPr>
        <w:t>lhe confere o</w:t>
      </w:r>
      <w:r>
        <w:rPr>
          <w:color w:val="42444B"/>
          <w:spacing w:val="-5"/>
        </w:rPr>
        <w:t> </w:t>
      </w:r>
      <w:r>
        <w:rPr>
          <w:color w:val="42444B"/>
        </w:rPr>
        <w:t>art.</w:t>
      </w:r>
      <w:r>
        <w:rPr>
          <w:color w:val="42444B"/>
          <w:spacing w:val="-4"/>
        </w:rPr>
        <w:t> </w:t>
      </w:r>
      <w:r>
        <w:rPr>
          <w:color w:val="42444B"/>
        </w:rPr>
        <w:t>8°</w:t>
      </w:r>
      <w:r>
        <w:rPr>
          <w:color w:val="42444B"/>
          <w:spacing w:val="32"/>
        </w:rPr>
        <w:t> </w:t>
      </w:r>
      <w:r>
        <w:rPr>
          <w:color w:val="42444B"/>
        </w:rPr>
        <w:t>da Lei</w:t>
      </w:r>
      <w:r>
        <w:rPr>
          <w:color w:val="42444B"/>
          <w:spacing w:val="-6"/>
        </w:rPr>
        <w:t> </w:t>
      </w:r>
      <w:r>
        <w:rPr>
          <w:color w:val="42444B"/>
        </w:rPr>
        <w:t>Orc;amentaria n°</w:t>
      </w:r>
      <w:r>
        <w:rPr>
          <w:color w:val="42444B"/>
          <w:spacing w:val="-12"/>
        </w:rPr>
        <w:t> </w:t>
      </w:r>
      <w:r>
        <w:rPr>
          <w:color w:val="42444B"/>
        </w:rPr>
        <w:t>791/22 datada em</w:t>
      </w:r>
      <w:r>
        <w:rPr>
          <w:color w:val="42444B"/>
          <w:spacing w:val="-4"/>
        </w:rPr>
        <w:t> </w:t>
      </w:r>
      <w:r>
        <w:rPr>
          <w:color w:val="42444B"/>
        </w:rPr>
        <w:t>26/12/2022, publicac;ao 26/12/2022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left="197"/>
      </w:pPr>
      <w:r>
        <w:rPr>
          <w:color w:val="42444B"/>
          <w:w w:val="110"/>
          <w:u w:val="thick" w:color="42444B"/>
        </w:rPr>
        <w:t>DEC</w:t>
      </w:r>
      <w:r>
        <w:rPr>
          <w:color w:val="42444B"/>
          <w:spacing w:val="52"/>
          <w:w w:val="115"/>
          <w:u w:val="thick" w:color="42444B"/>
        </w:rPr>
        <w:t> </w:t>
      </w:r>
      <w:r>
        <w:rPr>
          <w:color w:val="42444B"/>
          <w:spacing w:val="-2"/>
          <w:w w:val="115"/>
          <w:u w:val="thick" w:color="42444B"/>
        </w:rPr>
        <w:t>RETA</w:t>
      </w:r>
      <w:r>
        <w:rPr>
          <w:color w:val="42444B"/>
          <w:spacing w:val="-2"/>
          <w:w w:val="115"/>
        </w:rPr>
        <w:t>: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703"/>
      </w:pPr>
      <w:r>
        <w:rPr>
          <w:color w:val="42444B"/>
        </w:rPr>
        <w:t>Artiga</w:t>
      </w:r>
      <w:r>
        <w:rPr>
          <w:color w:val="42444B"/>
          <w:spacing w:val="-6"/>
        </w:rPr>
        <w:t> </w:t>
      </w:r>
      <w:r>
        <w:rPr>
          <w:color w:val="42444B"/>
        </w:rPr>
        <w:t>1°</w:t>
      </w:r>
      <w:r>
        <w:rPr>
          <w:color w:val="42444B"/>
          <w:spacing w:val="-13"/>
        </w:rPr>
        <w:t> </w:t>
      </w:r>
      <w:r>
        <w:rPr>
          <w:color w:val="42444B"/>
        </w:rPr>
        <w:t>-</w:t>
      </w:r>
      <w:r>
        <w:rPr>
          <w:color w:val="42444B"/>
          <w:spacing w:val="7"/>
        </w:rPr>
        <w:t> </w:t>
      </w:r>
      <w:r>
        <w:rPr>
          <w:color w:val="42444B"/>
        </w:rPr>
        <w:t>Fica</w:t>
      </w:r>
      <w:r>
        <w:rPr>
          <w:color w:val="42444B"/>
          <w:spacing w:val="1"/>
        </w:rPr>
        <w:t> </w:t>
      </w:r>
      <w:r>
        <w:rPr>
          <w:color w:val="42444B"/>
        </w:rPr>
        <w:t>aberto</w:t>
      </w:r>
      <w:r>
        <w:rPr>
          <w:color w:val="42444B"/>
          <w:spacing w:val="3"/>
        </w:rPr>
        <w:t> </w:t>
      </w:r>
      <w:r>
        <w:rPr>
          <w:color w:val="42444B"/>
        </w:rPr>
        <w:t>credito</w:t>
      </w:r>
      <w:r>
        <w:rPr>
          <w:color w:val="42444B"/>
          <w:spacing w:val="3"/>
        </w:rPr>
        <w:t> </w:t>
      </w:r>
      <w:r>
        <w:rPr>
          <w:color w:val="42444B"/>
        </w:rPr>
        <w:t>suplementar</w:t>
      </w:r>
      <w:r>
        <w:rPr>
          <w:color w:val="42444B"/>
          <w:spacing w:val="8"/>
        </w:rPr>
        <w:t> </w:t>
      </w:r>
      <w:r>
        <w:rPr>
          <w:color w:val="42444B"/>
        </w:rPr>
        <w:t>as</w:t>
      </w:r>
      <w:r>
        <w:rPr>
          <w:color w:val="42444B"/>
          <w:spacing w:val="-1"/>
        </w:rPr>
        <w:t> </w:t>
      </w:r>
      <w:r>
        <w:rPr>
          <w:color w:val="42444B"/>
        </w:rPr>
        <w:t>seguintes</w:t>
      </w:r>
      <w:r>
        <w:rPr>
          <w:color w:val="42444B"/>
          <w:spacing w:val="1"/>
        </w:rPr>
        <w:t> </w:t>
      </w:r>
      <w:r>
        <w:rPr>
          <w:color w:val="42444B"/>
          <w:spacing w:val="-2"/>
        </w:rPr>
        <w:t>dotac;oes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95"/>
        <w:ind w:left="122" w:right="0" w:firstLine="0"/>
        <w:jc w:val="left"/>
        <w:rPr>
          <w:b/>
          <w:sz w:val="16"/>
        </w:rPr>
      </w:pPr>
      <w:r>
        <w:rPr>
          <w:b/>
          <w:color w:val="42444B"/>
          <w:spacing w:val="-2"/>
          <w:sz w:val="16"/>
          <w:u w:val="thick" w:color="42444B"/>
        </w:rPr>
        <w:t>Dotaqoes</w:t>
      </w:r>
      <w:r>
        <w:rPr>
          <w:b/>
          <w:color w:val="42444B"/>
          <w:spacing w:val="3"/>
          <w:sz w:val="16"/>
          <w:u w:val="thick" w:color="42444B"/>
        </w:rPr>
        <w:t> </w:t>
      </w:r>
      <w:r>
        <w:rPr>
          <w:b/>
          <w:color w:val="42444B"/>
          <w:spacing w:val="-2"/>
          <w:sz w:val="16"/>
          <w:u w:val="thick" w:color="42444B"/>
        </w:rPr>
        <w:t>Suplementadas</w:t>
      </w:r>
    </w:p>
    <w:p>
      <w:pPr>
        <w:pStyle w:val="Heading1"/>
        <w:spacing w:after="53"/>
        <w:ind w:left="192"/>
      </w:pPr>
      <w:r>
        <w:rPr>
          <w:color w:val="42444B"/>
          <w:w w:val="105"/>
        </w:rPr>
        <w:t>PREFEITURA</w:t>
      </w:r>
      <w:r>
        <w:rPr>
          <w:color w:val="42444B"/>
          <w:spacing w:val="11"/>
          <w:w w:val="105"/>
        </w:rPr>
        <w:t> </w:t>
      </w:r>
      <w:r>
        <w:rPr>
          <w:color w:val="42444B"/>
          <w:w w:val="105"/>
        </w:rPr>
        <w:t>MUNICIPAL</w:t>
      </w:r>
      <w:r>
        <w:rPr>
          <w:color w:val="42444B"/>
          <w:spacing w:val="7"/>
          <w:w w:val="105"/>
        </w:rPr>
        <w:t> </w:t>
      </w:r>
      <w:r>
        <w:rPr>
          <w:color w:val="42444B"/>
          <w:w w:val="105"/>
        </w:rPr>
        <w:t>DE</w:t>
      </w:r>
      <w:r>
        <w:rPr>
          <w:color w:val="42444B"/>
          <w:spacing w:val="1"/>
          <w:w w:val="105"/>
        </w:rPr>
        <w:t> </w:t>
      </w:r>
      <w:r>
        <w:rPr>
          <w:color w:val="42444B"/>
          <w:spacing w:val="-2"/>
          <w:w w:val="105"/>
        </w:rPr>
        <w:t>SEROPEDICA</w:t>
      </w:r>
    </w:p>
    <w:tbl>
      <w:tblPr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8009"/>
        <w:gridCol w:w="1151"/>
      </w:tblGrid>
      <w:tr>
        <w:trPr>
          <w:trHeight w:val="230" w:hRule="atLeast"/>
        </w:trPr>
        <w:tc>
          <w:tcPr>
            <w:tcW w:w="1146" w:type="dxa"/>
          </w:tcPr>
          <w:p>
            <w:pPr>
              <w:pStyle w:val="TableParagraph"/>
              <w:spacing w:line="179" w:lineRule="exact"/>
              <w:ind w:left="5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2444B"/>
                <w:spacing w:val="-4"/>
                <w:w w:val="110"/>
                <w:sz w:val="16"/>
              </w:rPr>
              <w:t>01.17</w:t>
            </w:r>
          </w:p>
        </w:tc>
        <w:tc>
          <w:tcPr>
            <w:tcW w:w="8009" w:type="dxa"/>
          </w:tcPr>
          <w:p>
            <w:pPr>
              <w:pStyle w:val="TableParagraph"/>
              <w:spacing w:line="179" w:lineRule="exact"/>
              <w:ind w:left="177"/>
              <w:rPr>
                <w:b/>
                <w:sz w:val="16"/>
              </w:rPr>
            </w:pPr>
            <w:r>
              <w:rPr>
                <w:b/>
                <w:color w:val="42444B"/>
                <w:sz w:val="16"/>
              </w:rPr>
              <w:t>Secretaria</w:t>
            </w:r>
            <w:r>
              <w:rPr>
                <w:b/>
                <w:color w:val="42444B"/>
                <w:spacing w:val="15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Municipal</w:t>
            </w:r>
            <w:r>
              <w:rPr>
                <w:b/>
                <w:color w:val="42444B"/>
                <w:spacing w:val="4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de Comunica</w:t>
            </w:r>
            <w:r>
              <w:rPr>
                <w:b/>
                <w:color w:val="42444B"/>
                <w:spacing w:val="2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ao</w:t>
            </w:r>
            <w:r>
              <w:rPr>
                <w:b/>
                <w:color w:val="42444B"/>
                <w:spacing w:val="20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e</w:t>
            </w:r>
            <w:r>
              <w:rPr>
                <w:b/>
                <w:color w:val="42444B"/>
                <w:spacing w:val="-2"/>
                <w:sz w:val="16"/>
              </w:rPr>
              <w:t> Eventos</w:t>
            </w:r>
          </w:p>
        </w:tc>
        <w:tc>
          <w:tcPr>
            <w:tcW w:w="115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146" w:type="dxa"/>
          </w:tcPr>
          <w:p>
            <w:pPr>
              <w:pStyle w:val="TableParagraph"/>
              <w:spacing w:before="49"/>
              <w:ind w:left="52"/>
              <w:rPr>
                <w:sz w:val="16"/>
              </w:rPr>
            </w:pPr>
            <w:r>
              <w:rPr>
                <w:color w:val="42444B"/>
                <w:spacing w:val="-2"/>
                <w:sz w:val="16"/>
              </w:rPr>
              <w:t>2.826</w:t>
            </w:r>
          </w:p>
        </w:tc>
        <w:tc>
          <w:tcPr>
            <w:tcW w:w="8009" w:type="dxa"/>
          </w:tcPr>
          <w:p>
            <w:pPr>
              <w:pStyle w:val="TableParagraph"/>
              <w:spacing w:before="45"/>
              <w:ind w:left="171"/>
              <w:rPr>
                <w:sz w:val="16"/>
              </w:rPr>
            </w:pPr>
            <w:r>
              <w:rPr>
                <w:color w:val="42444B"/>
                <w:sz w:val="16"/>
              </w:rPr>
              <w:t>Manutencao.</w:t>
            </w:r>
            <w:r>
              <w:rPr>
                <w:color w:val="42444B"/>
                <w:spacing w:val="4"/>
                <w:sz w:val="16"/>
              </w:rPr>
              <w:t> </w:t>
            </w:r>
            <w:r>
              <w:rPr>
                <w:color w:val="42444B"/>
                <w:sz w:val="16"/>
              </w:rPr>
              <w:t>Administracao</w:t>
            </w:r>
            <w:r>
              <w:rPr>
                <w:color w:val="42444B"/>
                <w:spacing w:val="6"/>
                <w:sz w:val="16"/>
              </w:rPr>
              <w:t> </w:t>
            </w:r>
            <w:r>
              <w:rPr>
                <w:color w:val="42444B"/>
                <w:sz w:val="16"/>
              </w:rPr>
              <w:t>e</w:t>
            </w:r>
            <w:r>
              <w:rPr>
                <w:color w:val="42444B"/>
                <w:spacing w:val="-6"/>
                <w:sz w:val="16"/>
              </w:rPr>
              <w:t> </w:t>
            </w:r>
            <w:r>
              <w:rPr>
                <w:color w:val="42444B"/>
                <w:sz w:val="16"/>
              </w:rPr>
              <w:t>Operacionalizacao</w:t>
            </w:r>
            <w:r>
              <w:rPr>
                <w:color w:val="42444B"/>
                <w:spacing w:val="-12"/>
                <w:sz w:val="16"/>
              </w:rPr>
              <w:t> </w:t>
            </w:r>
            <w:r>
              <w:rPr>
                <w:color w:val="42444B"/>
                <w:sz w:val="16"/>
              </w:rPr>
              <w:t>das</w:t>
            </w:r>
            <w:r>
              <w:rPr>
                <w:color w:val="42444B"/>
                <w:spacing w:val="-6"/>
                <w:sz w:val="16"/>
              </w:rPr>
              <w:t> </w:t>
            </w:r>
            <w:r>
              <w:rPr>
                <w:color w:val="42444B"/>
                <w:sz w:val="16"/>
              </w:rPr>
              <w:t>Unidades</w:t>
            </w:r>
            <w:r>
              <w:rPr>
                <w:color w:val="42444B"/>
                <w:spacing w:val="8"/>
                <w:sz w:val="16"/>
              </w:rPr>
              <w:t> </w:t>
            </w:r>
            <w:r>
              <w:rPr>
                <w:color w:val="42444B"/>
                <w:spacing w:val="-2"/>
                <w:sz w:val="16"/>
              </w:rPr>
              <w:t>Administrativas</w:t>
            </w:r>
          </w:p>
        </w:tc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1146" w:type="dxa"/>
          </w:tcPr>
          <w:p>
            <w:pPr>
              <w:pStyle w:val="TableParagraph"/>
              <w:spacing w:before="37"/>
              <w:ind w:left="50"/>
              <w:rPr>
                <w:sz w:val="16"/>
              </w:rPr>
            </w:pPr>
            <w:r>
              <w:rPr>
                <w:color w:val="42444B"/>
                <w:spacing w:val="-2"/>
                <w:sz w:val="16"/>
              </w:rPr>
              <w:t>3.3.9.0.30.03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75" w:val="left" w:leader="none"/>
              </w:tabs>
              <w:spacing w:before="37"/>
              <w:ind w:left="171"/>
              <w:rPr>
                <w:sz w:val="16"/>
              </w:rPr>
            </w:pPr>
            <w:r>
              <w:rPr>
                <w:color w:val="42444B"/>
                <w:sz w:val="16"/>
              </w:rPr>
              <w:t>OUTROS</w:t>
            </w:r>
            <w:r>
              <w:rPr>
                <w:color w:val="42444B"/>
                <w:spacing w:val="11"/>
                <w:sz w:val="16"/>
              </w:rPr>
              <w:t> </w:t>
            </w:r>
            <w:r>
              <w:rPr>
                <w:color w:val="42444B"/>
                <w:sz w:val="16"/>
              </w:rPr>
              <w:t>MATERIAi$</w:t>
            </w:r>
            <w:r>
              <w:rPr>
                <w:color w:val="42444B"/>
                <w:spacing w:val="15"/>
                <w:sz w:val="16"/>
              </w:rPr>
              <w:t> </w:t>
            </w:r>
            <w:r>
              <w:rPr>
                <w:color w:val="42444B"/>
                <w:sz w:val="16"/>
              </w:rPr>
              <w:t>DE</w:t>
            </w:r>
            <w:r>
              <w:rPr>
                <w:color w:val="42444B"/>
                <w:spacing w:val="6"/>
                <w:sz w:val="16"/>
              </w:rPr>
              <w:t> </w:t>
            </w:r>
            <w:r>
              <w:rPr>
                <w:color w:val="42444B"/>
                <w:spacing w:val="-2"/>
                <w:sz w:val="16"/>
              </w:rPr>
              <w:t>CONSUMO</w:t>
            </w:r>
            <w:r>
              <w:rPr>
                <w:color w:val="42444B"/>
                <w:sz w:val="16"/>
              </w:rPr>
              <w:tab/>
              <w:t>Outros</w:t>
            </w:r>
            <w:r>
              <w:rPr>
                <w:color w:val="42444B"/>
                <w:spacing w:val="-3"/>
                <w:sz w:val="16"/>
              </w:rPr>
              <w:t> </w:t>
            </w:r>
            <w:r>
              <w:rPr>
                <w:color w:val="42444B"/>
                <w:sz w:val="16"/>
              </w:rPr>
              <w:t>Recursos nao</w:t>
            </w:r>
            <w:r>
              <w:rPr>
                <w:color w:val="42444B"/>
                <w:spacing w:val="-6"/>
                <w:sz w:val="16"/>
              </w:rPr>
              <w:t> </w:t>
            </w:r>
            <w:r>
              <w:rPr>
                <w:color w:val="42444B"/>
                <w:spacing w:val="-2"/>
                <w:sz w:val="16"/>
              </w:rPr>
              <w:t>Vinculados</w:t>
            </w:r>
          </w:p>
        </w:tc>
        <w:tc>
          <w:tcPr>
            <w:tcW w:w="1151" w:type="dxa"/>
          </w:tcPr>
          <w:p>
            <w:pPr>
              <w:pStyle w:val="TableParagraph"/>
              <w:spacing w:before="37"/>
              <w:ind w:right="47"/>
              <w:jc w:val="right"/>
              <w:rPr>
                <w:sz w:val="16"/>
              </w:rPr>
            </w:pPr>
            <w:r>
              <w:rPr>
                <w:color w:val="42444B"/>
                <w:spacing w:val="-2"/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before="35"/>
              <w:ind w:left="4490"/>
              <w:rPr>
                <w:b/>
                <w:sz w:val="16"/>
              </w:rPr>
            </w:pPr>
            <w:r>
              <w:rPr>
                <w:b/>
                <w:color w:val="42444B"/>
                <w:sz w:val="16"/>
              </w:rPr>
              <w:t>Total</w:t>
            </w:r>
            <w:r>
              <w:rPr>
                <w:b/>
                <w:color w:val="42444B"/>
                <w:spacing w:val="-10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do</w:t>
            </w:r>
            <w:r>
              <w:rPr>
                <w:b/>
                <w:color w:val="42444B"/>
                <w:spacing w:val="-5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Projeto</w:t>
            </w:r>
            <w:r>
              <w:rPr>
                <w:b/>
                <w:color w:val="42444B"/>
                <w:spacing w:val="1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/</w:t>
            </w:r>
            <w:r>
              <w:rPr>
                <w:b/>
                <w:color w:val="42444B"/>
                <w:spacing w:val="-5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Atividade</w:t>
            </w:r>
            <w:r>
              <w:rPr>
                <w:b/>
                <w:color w:val="42444B"/>
                <w:spacing w:val="6"/>
                <w:sz w:val="16"/>
              </w:rPr>
              <w:t> </w:t>
            </w:r>
            <w:r>
              <w:rPr>
                <w:b/>
                <w:color w:val="42444B"/>
                <w:spacing w:val="-5"/>
                <w:sz w:val="16"/>
              </w:rPr>
              <w:t>R$</w:t>
            </w:r>
          </w:p>
        </w:tc>
        <w:tc>
          <w:tcPr>
            <w:tcW w:w="1151" w:type="dxa"/>
          </w:tcPr>
          <w:p>
            <w:pPr>
              <w:pStyle w:val="TableParagraph"/>
              <w:spacing w:before="39"/>
              <w:ind w:right="4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2444B"/>
                <w:spacing w:val="-2"/>
                <w:w w:val="110"/>
                <w:sz w:val="16"/>
              </w:rPr>
              <w:t>30.000,00</w:t>
            </w:r>
          </w:p>
        </w:tc>
      </w:tr>
      <w:tr>
        <w:trPr>
          <w:trHeight w:val="262" w:hRule="atLeast"/>
        </w:trPr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before="42"/>
              <w:ind w:left="4490"/>
              <w:rPr>
                <w:b/>
                <w:sz w:val="16"/>
              </w:rPr>
            </w:pPr>
            <w:r>
              <w:rPr>
                <w:b/>
                <w:color w:val="42444B"/>
                <w:sz w:val="16"/>
              </w:rPr>
              <w:t>Total</w:t>
            </w:r>
            <w:r>
              <w:rPr>
                <w:b/>
                <w:color w:val="42444B"/>
                <w:spacing w:val="-7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da</w:t>
            </w:r>
            <w:r>
              <w:rPr>
                <w:b/>
                <w:color w:val="42444B"/>
                <w:spacing w:val="-2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Unidade</w:t>
            </w:r>
            <w:r>
              <w:rPr>
                <w:b/>
                <w:color w:val="42444B"/>
                <w:spacing w:val="48"/>
                <w:sz w:val="16"/>
              </w:rPr>
              <w:t> </w:t>
            </w:r>
            <w:r>
              <w:rPr>
                <w:b/>
                <w:color w:val="42444B"/>
                <w:spacing w:val="-5"/>
                <w:sz w:val="16"/>
              </w:rPr>
              <w:t>R$</w:t>
            </w:r>
          </w:p>
        </w:tc>
        <w:tc>
          <w:tcPr>
            <w:tcW w:w="1151" w:type="dxa"/>
          </w:tcPr>
          <w:p>
            <w:pPr>
              <w:pStyle w:val="TableParagraph"/>
              <w:spacing w:before="46"/>
              <w:ind w:right="4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2444B"/>
                <w:spacing w:val="-2"/>
                <w:w w:val="110"/>
                <w:sz w:val="16"/>
              </w:rPr>
              <w:t>30.000,00</w:t>
            </w:r>
          </w:p>
        </w:tc>
      </w:tr>
      <w:tr>
        <w:trPr>
          <w:trHeight w:val="215" w:hRule="atLeast"/>
        </w:trPr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line="168" w:lineRule="exact" w:before="27"/>
              <w:ind w:left="5121"/>
              <w:rPr>
                <w:b/>
                <w:sz w:val="16"/>
              </w:rPr>
            </w:pPr>
            <w:r>
              <w:rPr>
                <w:b/>
                <w:color w:val="42444B"/>
                <w:sz w:val="16"/>
              </w:rPr>
              <w:t>Valor</w:t>
            </w:r>
            <w:r>
              <w:rPr>
                <w:b/>
                <w:color w:val="42444B"/>
                <w:spacing w:val="-8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Total</w:t>
            </w:r>
            <w:r>
              <w:rPr>
                <w:b/>
                <w:color w:val="42444B"/>
                <w:spacing w:val="-11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Suplementado</w:t>
            </w:r>
            <w:r>
              <w:rPr>
                <w:b/>
                <w:color w:val="42444B"/>
                <w:spacing w:val="5"/>
                <w:sz w:val="16"/>
              </w:rPr>
              <w:t> </w:t>
            </w:r>
            <w:r>
              <w:rPr>
                <w:b/>
                <w:color w:val="42444B"/>
                <w:spacing w:val="-5"/>
                <w:sz w:val="16"/>
              </w:rPr>
              <w:t>R$</w:t>
            </w:r>
          </w:p>
        </w:tc>
        <w:tc>
          <w:tcPr>
            <w:tcW w:w="1151" w:type="dxa"/>
          </w:tcPr>
          <w:p>
            <w:pPr>
              <w:pStyle w:val="TableParagraph"/>
              <w:spacing w:line="164" w:lineRule="exact" w:before="31"/>
              <w:ind w:right="4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2444B"/>
                <w:spacing w:val="-2"/>
                <w:w w:val="110"/>
                <w:sz w:val="16"/>
              </w:rPr>
              <w:t>30.000,00</w:t>
            </w:r>
          </w:p>
        </w:tc>
      </w:tr>
    </w:tbl>
    <w:p>
      <w:pPr>
        <w:pStyle w:val="BodyText"/>
        <w:spacing w:line="261" w:lineRule="auto" w:before="127"/>
        <w:ind w:left="1577" w:right="378" w:hanging="741"/>
      </w:pPr>
      <w:r>
        <w:rPr>
          <w:color w:val="42444B"/>
        </w:rPr>
        <w:t>Artiga</w:t>
      </w:r>
      <w:r>
        <w:rPr>
          <w:color w:val="42444B"/>
          <w:spacing w:val="-1"/>
        </w:rPr>
        <w:t> </w:t>
      </w:r>
      <w:r>
        <w:rPr>
          <w:color w:val="42444B"/>
        </w:rPr>
        <w:t>2°</w:t>
      </w:r>
      <w:r>
        <w:rPr>
          <w:color w:val="42444B"/>
          <w:spacing w:val="-12"/>
        </w:rPr>
        <w:t> </w:t>
      </w:r>
      <w:r>
        <w:rPr>
          <w:color w:val="42444B"/>
        </w:rPr>
        <w:t>-As</w:t>
      </w:r>
      <w:r>
        <w:rPr>
          <w:color w:val="42444B"/>
          <w:spacing w:val="22"/>
        </w:rPr>
        <w:t> </w:t>
      </w:r>
      <w:r>
        <w:rPr>
          <w:color w:val="42444B"/>
        </w:rPr>
        <w:t>despesas decorrentes da</w:t>
      </w:r>
      <w:r>
        <w:rPr>
          <w:color w:val="42444B"/>
          <w:spacing w:val="-1"/>
        </w:rPr>
        <w:t> </w:t>
      </w:r>
      <w:r>
        <w:rPr>
          <w:color w:val="42444B"/>
        </w:rPr>
        <w:t>abertura do</w:t>
      </w:r>
      <w:r>
        <w:rPr>
          <w:color w:val="42444B"/>
          <w:spacing w:val="-6"/>
        </w:rPr>
        <w:t> </w:t>
      </w:r>
      <w:r>
        <w:rPr>
          <w:color w:val="42444B"/>
        </w:rPr>
        <w:t>presente credito suplementar, serao cobertas com recurses de</w:t>
      </w:r>
      <w:r>
        <w:rPr>
          <w:color w:val="42444B"/>
          <w:spacing w:val="-5"/>
        </w:rPr>
        <w:t> </w:t>
      </w:r>
      <w:r>
        <w:rPr>
          <w:color w:val="42444B"/>
        </w:rPr>
        <w:t>que</w:t>
      </w:r>
      <w:r>
        <w:rPr>
          <w:color w:val="42444B"/>
          <w:spacing w:val="-3"/>
        </w:rPr>
        <w:t> </w:t>
      </w:r>
      <w:r>
        <w:rPr>
          <w:color w:val="42444B"/>
        </w:rPr>
        <w:t>trata o</w:t>
      </w:r>
      <w:r>
        <w:rPr>
          <w:color w:val="42444B"/>
          <w:spacing w:val="-3"/>
        </w:rPr>
        <w:t> </w:t>
      </w:r>
      <w:r>
        <w:rPr>
          <w:color w:val="42444B"/>
        </w:rPr>
        <w:t>Artigo 43 paragrafo 1°</w:t>
      </w:r>
      <w:r>
        <w:rPr>
          <w:color w:val="42444B"/>
          <w:spacing w:val="-2"/>
        </w:rPr>
        <w:t> </w:t>
      </w:r>
      <w:r>
        <w:rPr>
          <w:color w:val="42444B"/>
        </w:rPr>
        <w:t>da Lei Federal </w:t>
      </w:r>
      <w:r>
        <w:rPr>
          <w:rFonts w:ascii="Times New Roman" w:hAnsi="Times New Roman"/>
          <w:b/>
          <w:color w:val="42444B"/>
          <w:sz w:val="17"/>
        </w:rPr>
        <w:t>N° </w:t>
      </w:r>
      <w:r>
        <w:rPr>
          <w:color w:val="42444B"/>
        </w:rPr>
        <w:t>4.320/64, </w:t>
      </w:r>
      <w:r>
        <w:rPr>
          <w:color w:val="575960"/>
        </w:rPr>
        <w:t>lnciso </w:t>
      </w:r>
      <w:r>
        <w:rPr>
          <w:color w:val="42444B"/>
        </w:rPr>
        <w:t>Ill.</w:t>
      </w:r>
    </w:p>
    <w:p>
      <w:pPr>
        <w:pStyle w:val="BodyText"/>
        <w:spacing w:before="1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570" w:h="16260"/>
          <w:pgMar w:top="120" w:bottom="280" w:left="540" w:right="3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</w:pPr>
      <w:r>
        <w:rPr>
          <w:color w:val="42444B"/>
          <w:u w:val="thick" w:color="42444B"/>
        </w:rPr>
        <w:t>Dotacoes</w:t>
      </w:r>
      <w:r>
        <w:rPr>
          <w:color w:val="42444B"/>
          <w:spacing w:val="-2"/>
          <w:u w:val="thick" w:color="42444B"/>
        </w:rPr>
        <w:t> Anuladas</w:t>
      </w:r>
    </w:p>
    <w:p>
      <w:pPr>
        <w:pStyle w:val="BodyText"/>
        <w:spacing w:line="367" w:lineRule="auto" w:before="95"/>
        <w:ind w:left="630" w:right="33" w:hanging="523"/>
      </w:pPr>
      <w:r>
        <w:rPr/>
        <w:br w:type="column"/>
      </w:r>
      <w:r>
        <w:rPr>
          <w:color w:val="42444B"/>
        </w:rPr>
        <w:t>Incise:</w:t>
      </w:r>
      <w:r>
        <w:rPr>
          <w:color w:val="42444B"/>
          <w:spacing w:val="-5"/>
        </w:rPr>
        <w:t> </w:t>
      </w:r>
      <w:r>
        <w:rPr>
          <w:color w:val="42444B"/>
        </w:rPr>
        <w:t>II</w:t>
      </w:r>
      <w:r>
        <w:rPr>
          <w:color w:val="42444B"/>
          <w:spacing w:val="-11"/>
        </w:rPr>
        <w:t> </w:t>
      </w:r>
      <w:r>
        <w:rPr>
          <w:color w:val="42444B"/>
        </w:rPr>
        <w:t>-</w:t>
      </w:r>
      <w:r>
        <w:rPr>
          <w:color w:val="42444B"/>
          <w:spacing w:val="-11"/>
        </w:rPr>
        <w:t> </w:t>
      </w:r>
      <w:r>
        <w:rPr>
          <w:color w:val="42444B"/>
        </w:rPr>
        <w:t>Excesso</w:t>
      </w:r>
      <w:r>
        <w:rPr>
          <w:color w:val="42444B"/>
          <w:spacing w:val="-7"/>
        </w:rPr>
        <w:t> </w:t>
      </w:r>
      <w:r>
        <w:rPr>
          <w:color w:val="42444B"/>
        </w:rPr>
        <w:t>de</w:t>
      </w:r>
      <w:r>
        <w:rPr>
          <w:color w:val="42444B"/>
          <w:spacing w:val="-11"/>
        </w:rPr>
        <w:t> </w:t>
      </w:r>
      <w:r>
        <w:rPr>
          <w:color w:val="42444B"/>
        </w:rPr>
        <w:t>Arrecadac;ao: Ill</w:t>
      </w:r>
      <w:r>
        <w:rPr>
          <w:color w:val="42444B"/>
          <w:spacing w:val="23"/>
        </w:rPr>
        <w:t> </w:t>
      </w:r>
      <w:r>
        <w:rPr>
          <w:color w:val="42444B"/>
        </w:rPr>
        <w:t>- Anulac;ao de</w:t>
      </w:r>
      <w:r>
        <w:rPr>
          <w:color w:val="42444B"/>
          <w:spacing w:val="-3"/>
        </w:rPr>
        <w:t> </w:t>
      </w:r>
      <w:r>
        <w:rPr>
          <w:color w:val="42444B"/>
        </w:rPr>
        <w:t>Dotac;ao :</w:t>
      </w:r>
    </w:p>
    <w:p>
      <w:pPr>
        <w:pStyle w:val="BodyText"/>
        <w:spacing w:before="95"/>
        <w:ind w:left="108"/>
      </w:pPr>
      <w:r>
        <w:rPr/>
        <w:br w:type="column"/>
      </w:r>
      <w:r>
        <w:rPr>
          <w:color w:val="42444B"/>
          <w:spacing w:val="-2"/>
        </w:rPr>
        <w:t>R$30.000,00</w:t>
      </w:r>
    </w:p>
    <w:p>
      <w:pPr>
        <w:pStyle w:val="BodyText"/>
        <w:spacing w:before="96"/>
        <w:ind w:left="107"/>
      </w:pPr>
      <w:r>
        <w:rPr>
          <w:color w:val="42444B"/>
          <w:spacing w:val="-2"/>
        </w:rPr>
        <w:t>$30.000,00</w:t>
      </w:r>
    </w:p>
    <w:p>
      <w:pPr>
        <w:spacing w:after="0"/>
        <w:sectPr>
          <w:type w:val="continuous"/>
          <w:pgSz w:w="11570" w:h="16260"/>
          <w:pgMar w:top="120" w:bottom="280" w:left="540" w:right="300"/>
          <w:cols w:num="3" w:equalWidth="0">
            <w:col w:w="1634" w:space="486"/>
            <w:col w:w="2721" w:space="716"/>
            <w:col w:w="5173"/>
          </w:cols>
        </w:sectPr>
      </w:pPr>
    </w:p>
    <w:p>
      <w:pPr>
        <w:pStyle w:val="Heading1"/>
      </w:pPr>
      <w:r>
        <w:rPr>
          <w:color w:val="42444B"/>
          <w:w w:val="105"/>
        </w:rPr>
        <w:t>PREFEITURA</w:t>
      </w:r>
      <w:r>
        <w:rPr>
          <w:color w:val="42444B"/>
          <w:spacing w:val="11"/>
          <w:w w:val="105"/>
        </w:rPr>
        <w:t> </w:t>
      </w:r>
      <w:r>
        <w:rPr>
          <w:color w:val="42444B"/>
          <w:w w:val="105"/>
        </w:rPr>
        <w:t>MUNICIPAL</w:t>
      </w:r>
      <w:r>
        <w:rPr>
          <w:color w:val="42444B"/>
          <w:spacing w:val="7"/>
          <w:w w:val="105"/>
        </w:rPr>
        <w:t> </w:t>
      </w:r>
      <w:r>
        <w:rPr>
          <w:color w:val="42444B"/>
          <w:w w:val="105"/>
        </w:rPr>
        <w:t>DE</w:t>
      </w:r>
      <w:r>
        <w:rPr>
          <w:color w:val="42444B"/>
          <w:spacing w:val="1"/>
          <w:w w:val="105"/>
        </w:rPr>
        <w:t> </w:t>
      </w:r>
      <w:r>
        <w:rPr>
          <w:color w:val="42444B"/>
          <w:spacing w:val="-2"/>
          <w:w w:val="105"/>
        </w:rPr>
        <w:t>SEROPEDICA</w:t>
      </w:r>
    </w:p>
    <w:p>
      <w:pPr>
        <w:spacing w:after="0"/>
        <w:sectPr>
          <w:type w:val="continuous"/>
          <w:pgSz w:w="11570" w:h="16260"/>
          <w:pgMar w:top="120" w:bottom="280" w:left="540" w:right="300"/>
        </w:sectPr>
      </w:pPr>
    </w:p>
    <w:p>
      <w:pPr>
        <w:pStyle w:val="Heading2"/>
        <w:spacing w:before="52"/>
        <w:ind w:left="301"/>
        <w:rPr>
          <w:rFonts w:ascii="Times New Roman"/>
        </w:rPr>
      </w:pPr>
      <w:r>
        <w:rPr>
          <w:rFonts w:ascii="Times New Roman"/>
          <w:color w:val="42444B"/>
          <w:spacing w:val="-4"/>
          <w:w w:val="110"/>
        </w:rPr>
        <w:t>01.17</w:t>
      </w:r>
    </w:p>
    <w:p>
      <w:pPr>
        <w:pStyle w:val="BodyText"/>
        <w:spacing w:before="103"/>
        <w:ind w:left="302"/>
      </w:pPr>
      <w:r>
        <w:rPr>
          <w:color w:val="42444B"/>
          <w:spacing w:val="-2"/>
        </w:rPr>
        <w:t>2.826</w:t>
      </w:r>
    </w:p>
    <w:p>
      <w:pPr>
        <w:pStyle w:val="Heading2"/>
        <w:spacing w:before="48"/>
        <w:ind w:left="304"/>
      </w:pPr>
      <w:r>
        <w:rPr>
          <w:b w:val="0"/>
        </w:rPr>
        <w:br w:type="column"/>
      </w:r>
      <w:r>
        <w:rPr>
          <w:color w:val="42444B"/>
        </w:rPr>
        <w:t>Secretaria</w:t>
      </w:r>
      <w:r>
        <w:rPr>
          <w:color w:val="42444B"/>
          <w:spacing w:val="16"/>
        </w:rPr>
        <w:t> </w:t>
      </w:r>
      <w:r>
        <w:rPr>
          <w:color w:val="42444B"/>
        </w:rPr>
        <w:t>Municipal</w:t>
      </w:r>
      <w:r>
        <w:rPr>
          <w:color w:val="42444B"/>
          <w:spacing w:val="11"/>
        </w:rPr>
        <w:t> </w:t>
      </w:r>
      <w:r>
        <w:rPr>
          <w:color w:val="42444B"/>
        </w:rPr>
        <w:t>de</w:t>
      </w:r>
      <w:r>
        <w:rPr>
          <w:color w:val="42444B"/>
          <w:spacing w:val="3"/>
        </w:rPr>
        <w:t> </w:t>
      </w:r>
      <w:r>
        <w:rPr>
          <w:color w:val="42444B"/>
        </w:rPr>
        <w:t>Comunica</w:t>
      </w:r>
      <w:r>
        <w:rPr>
          <w:color w:val="42444B"/>
          <w:spacing w:val="4"/>
        </w:rPr>
        <w:t> </w:t>
      </w:r>
      <w:r>
        <w:rPr>
          <w:color w:val="42444B"/>
        </w:rPr>
        <w:t>ao</w:t>
      </w:r>
      <w:r>
        <w:rPr>
          <w:color w:val="42444B"/>
          <w:spacing w:val="11"/>
        </w:rPr>
        <w:t> </w:t>
      </w:r>
      <w:r>
        <w:rPr>
          <w:color w:val="42444B"/>
        </w:rPr>
        <w:t>e</w:t>
      </w:r>
      <w:r>
        <w:rPr>
          <w:color w:val="42444B"/>
          <w:spacing w:val="-6"/>
        </w:rPr>
        <w:t> </w:t>
      </w:r>
      <w:r>
        <w:rPr>
          <w:color w:val="42444B"/>
          <w:spacing w:val="-2"/>
        </w:rPr>
        <w:t>Eventos</w:t>
      </w:r>
    </w:p>
    <w:p>
      <w:pPr>
        <w:pStyle w:val="BodyText"/>
        <w:spacing w:before="100"/>
        <w:ind w:left="301"/>
      </w:pPr>
      <w:r>
        <w:rPr>
          <w:color w:val="42444B"/>
        </w:rPr>
        <w:t>Manutencao,</w:t>
      </w:r>
      <w:r>
        <w:rPr>
          <w:color w:val="42444B"/>
          <w:spacing w:val="4"/>
        </w:rPr>
        <w:t> </w:t>
      </w:r>
      <w:r>
        <w:rPr>
          <w:color w:val="42444B"/>
        </w:rPr>
        <w:t>Administracao</w:t>
      </w:r>
      <w:r>
        <w:rPr>
          <w:color w:val="42444B"/>
          <w:spacing w:val="6"/>
        </w:rPr>
        <w:t> </w:t>
      </w:r>
      <w:r>
        <w:rPr>
          <w:color w:val="42444B"/>
        </w:rPr>
        <w:t>e</w:t>
      </w:r>
      <w:r>
        <w:rPr>
          <w:color w:val="42444B"/>
          <w:spacing w:val="-9"/>
        </w:rPr>
        <w:t> </w:t>
      </w:r>
      <w:r>
        <w:rPr>
          <w:color w:val="42444B"/>
        </w:rPr>
        <w:t>Operacionalizacao</w:t>
      </w:r>
      <w:r>
        <w:rPr>
          <w:color w:val="42444B"/>
          <w:spacing w:val="-9"/>
        </w:rPr>
        <w:t> </w:t>
      </w:r>
      <w:r>
        <w:rPr>
          <w:color w:val="42444B"/>
        </w:rPr>
        <w:t>das</w:t>
      </w:r>
      <w:r>
        <w:rPr>
          <w:color w:val="42444B"/>
          <w:spacing w:val="-6"/>
        </w:rPr>
        <w:t> </w:t>
      </w:r>
      <w:r>
        <w:rPr>
          <w:color w:val="42444B"/>
        </w:rPr>
        <w:t>Unidades</w:t>
      </w:r>
      <w:r>
        <w:rPr>
          <w:color w:val="42444B"/>
          <w:spacing w:val="5"/>
        </w:rPr>
        <w:t> </w:t>
      </w:r>
      <w:r>
        <w:rPr>
          <w:color w:val="42444B"/>
          <w:spacing w:val="-2"/>
        </w:rPr>
        <w:t>Administrativas</w:t>
      </w:r>
    </w:p>
    <w:p>
      <w:pPr>
        <w:spacing w:after="0"/>
        <w:sectPr>
          <w:type w:val="continuous"/>
          <w:pgSz w:w="11570" w:h="16260"/>
          <w:pgMar w:top="120" w:bottom="280" w:left="540" w:right="300"/>
          <w:cols w:num="2" w:equalWidth="0">
            <w:col w:w="744" w:space="522"/>
            <w:col w:w="9464"/>
          </w:cols>
        </w:sectPr>
      </w:pP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053"/>
        <w:gridCol w:w="3952"/>
        <w:gridCol w:w="1160"/>
      </w:tblGrid>
      <w:tr>
        <w:trPr>
          <w:trHeight w:val="226" w:hRule="atLeast"/>
        </w:trPr>
        <w:tc>
          <w:tcPr>
            <w:tcW w:w="1147" w:type="dxa"/>
          </w:tcPr>
          <w:p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color w:val="42444B"/>
                <w:spacing w:val="-2"/>
                <w:sz w:val="16"/>
              </w:rPr>
              <w:t>4.4.9.0.52.00</w:t>
            </w:r>
          </w:p>
        </w:tc>
        <w:tc>
          <w:tcPr>
            <w:tcW w:w="4053" w:type="dxa"/>
          </w:tcPr>
          <w:p>
            <w:pPr>
              <w:pStyle w:val="TableParagraph"/>
              <w:spacing w:line="179" w:lineRule="exact"/>
              <w:ind w:left="171"/>
              <w:rPr>
                <w:sz w:val="16"/>
              </w:rPr>
            </w:pPr>
            <w:r>
              <w:rPr>
                <w:color w:val="42444B"/>
                <w:sz w:val="16"/>
              </w:rPr>
              <w:t>EQUIPAMENTOS</w:t>
            </w:r>
            <w:r>
              <w:rPr>
                <w:color w:val="42444B"/>
                <w:spacing w:val="15"/>
                <w:sz w:val="16"/>
              </w:rPr>
              <w:t> </w:t>
            </w:r>
            <w:r>
              <w:rPr>
                <w:color w:val="42444B"/>
                <w:sz w:val="16"/>
              </w:rPr>
              <w:t>E</w:t>
            </w:r>
            <w:r>
              <w:rPr>
                <w:color w:val="42444B"/>
                <w:spacing w:val="-11"/>
                <w:sz w:val="16"/>
              </w:rPr>
              <w:t> </w:t>
            </w:r>
            <w:r>
              <w:rPr>
                <w:color w:val="42444B"/>
                <w:sz w:val="16"/>
              </w:rPr>
              <w:t>MATERIAL</w:t>
            </w:r>
            <w:r>
              <w:rPr>
                <w:color w:val="42444B"/>
                <w:spacing w:val="-1"/>
                <w:sz w:val="16"/>
              </w:rPr>
              <w:t> </w:t>
            </w:r>
            <w:r>
              <w:rPr>
                <w:color w:val="42444B"/>
                <w:spacing w:val="-2"/>
                <w:sz w:val="16"/>
              </w:rPr>
              <w:t>PERMANENTE</w:t>
            </w:r>
          </w:p>
        </w:tc>
        <w:tc>
          <w:tcPr>
            <w:tcW w:w="3952" w:type="dxa"/>
          </w:tcPr>
          <w:p>
            <w:pPr>
              <w:pStyle w:val="TableParagraph"/>
              <w:spacing w:line="179" w:lineRule="exact"/>
              <w:ind w:left="1224"/>
              <w:rPr>
                <w:sz w:val="16"/>
              </w:rPr>
            </w:pPr>
            <w:r>
              <w:rPr>
                <w:color w:val="42444B"/>
                <w:sz w:val="16"/>
              </w:rPr>
              <w:t>Outros</w:t>
            </w:r>
            <w:r>
              <w:rPr>
                <w:color w:val="42444B"/>
                <w:spacing w:val="-2"/>
                <w:sz w:val="16"/>
              </w:rPr>
              <w:t> </w:t>
            </w:r>
            <w:r>
              <w:rPr>
                <w:color w:val="42444B"/>
                <w:sz w:val="16"/>
              </w:rPr>
              <w:t>Recurses nao</w:t>
            </w:r>
            <w:r>
              <w:rPr>
                <w:color w:val="42444B"/>
                <w:spacing w:val="-7"/>
                <w:sz w:val="16"/>
              </w:rPr>
              <w:t> </w:t>
            </w:r>
            <w:r>
              <w:rPr>
                <w:color w:val="42444B"/>
                <w:spacing w:val="-2"/>
                <w:sz w:val="16"/>
              </w:rPr>
              <w:t>Vinculados</w:t>
            </w:r>
          </w:p>
        </w:tc>
        <w:tc>
          <w:tcPr>
            <w:tcW w:w="1160" w:type="dxa"/>
          </w:tcPr>
          <w:p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color w:val="42444B"/>
                <w:spacing w:val="-2"/>
                <w:sz w:val="16"/>
              </w:rPr>
              <w:t>30.000,00</w:t>
            </w:r>
          </w:p>
        </w:tc>
      </w:tr>
      <w:tr>
        <w:trPr>
          <w:trHeight w:val="272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2" w:type="dxa"/>
          </w:tcPr>
          <w:p>
            <w:pPr>
              <w:pStyle w:val="TableParagraph"/>
              <w:spacing w:before="38"/>
              <w:ind w:left="438"/>
              <w:rPr>
                <w:b/>
                <w:sz w:val="16"/>
              </w:rPr>
            </w:pPr>
            <w:r>
              <w:rPr>
                <w:b/>
                <w:color w:val="42444B"/>
                <w:sz w:val="16"/>
              </w:rPr>
              <w:t>Total</w:t>
            </w:r>
            <w:r>
              <w:rPr>
                <w:b/>
                <w:color w:val="42444B"/>
                <w:spacing w:val="-8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do</w:t>
            </w:r>
            <w:r>
              <w:rPr>
                <w:b/>
                <w:color w:val="42444B"/>
                <w:spacing w:val="-4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Projeto /</w:t>
            </w:r>
            <w:r>
              <w:rPr>
                <w:b/>
                <w:color w:val="42444B"/>
                <w:spacing w:val="-7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Atividade</w:t>
            </w:r>
            <w:r>
              <w:rPr>
                <w:b/>
                <w:color w:val="42444B"/>
                <w:spacing w:val="6"/>
                <w:sz w:val="16"/>
              </w:rPr>
              <w:t> </w:t>
            </w:r>
            <w:r>
              <w:rPr>
                <w:b/>
                <w:color w:val="42444B"/>
                <w:spacing w:val="-5"/>
                <w:sz w:val="16"/>
              </w:rPr>
              <w:t>R$</w:t>
            </w:r>
          </w:p>
        </w:tc>
        <w:tc>
          <w:tcPr>
            <w:tcW w:w="1160" w:type="dxa"/>
          </w:tcPr>
          <w:p>
            <w:pPr>
              <w:pStyle w:val="TableParagraph"/>
              <w:spacing w:before="39"/>
              <w:ind w:right="50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2444B"/>
                <w:spacing w:val="-2"/>
                <w:w w:val="110"/>
                <w:sz w:val="16"/>
              </w:rPr>
              <w:t>30.000,00</w:t>
            </w:r>
          </w:p>
        </w:tc>
      </w:tr>
      <w:tr>
        <w:trPr>
          <w:trHeight w:val="268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2" w:type="dxa"/>
          </w:tcPr>
          <w:p>
            <w:pPr>
              <w:pStyle w:val="TableParagraph"/>
              <w:spacing w:before="43"/>
              <w:ind w:left="435"/>
              <w:rPr>
                <w:b/>
                <w:sz w:val="16"/>
              </w:rPr>
            </w:pPr>
            <w:r>
              <w:rPr>
                <w:b/>
                <w:color w:val="42444B"/>
                <w:sz w:val="16"/>
              </w:rPr>
              <w:t>Total</w:t>
            </w:r>
            <w:r>
              <w:rPr>
                <w:b/>
                <w:color w:val="42444B"/>
                <w:spacing w:val="-6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da</w:t>
            </w:r>
            <w:r>
              <w:rPr>
                <w:b/>
                <w:color w:val="42444B"/>
                <w:spacing w:val="-4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Unidade</w:t>
            </w:r>
            <w:r>
              <w:rPr>
                <w:b/>
                <w:color w:val="42444B"/>
                <w:spacing w:val="50"/>
                <w:sz w:val="16"/>
              </w:rPr>
              <w:t> </w:t>
            </w:r>
            <w:r>
              <w:rPr>
                <w:b/>
                <w:color w:val="42444B"/>
                <w:spacing w:val="-5"/>
                <w:sz w:val="16"/>
              </w:rPr>
              <w:t>R$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50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2444B"/>
                <w:spacing w:val="-2"/>
                <w:w w:val="110"/>
                <w:sz w:val="16"/>
              </w:rPr>
              <w:t>30.000,00</w:t>
            </w:r>
          </w:p>
        </w:tc>
      </w:tr>
      <w:tr>
        <w:trPr>
          <w:trHeight w:val="215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2" w:type="dxa"/>
          </w:tcPr>
          <w:p>
            <w:pPr>
              <w:pStyle w:val="TableParagraph"/>
              <w:spacing w:line="165" w:lineRule="exact" w:before="31"/>
              <w:ind w:left="1534"/>
              <w:rPr>
                <w:b/>
                <w:sz w:val="16"/>
              </w:rPr>
            </w:pPr>
            <w:r>
              <w:rPr>
                <w:b/>
                <w:color w:val="42444B"/>
                <w:sz w:val="16"/>
              </w:rPr>
              <w:t>Valor</w:t>
            </w:r>
            <w:r>
              <w:rPr>
                <w:b/>
                <w:color w:val="42444B"/>
                <w:spacing w:val="-7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Total</w:t>
            </w:r>
            <w:r>
              <w:rPr>
                <w:b/>
                <w:color w:val="42444B"/>
                <w:spacing w:val="-5"/>
                <w:sz w:val="16"/>
              </w:rPr>
              <w:t> </w:t>
            </w:r>
            <w:r>
              <w:rPr>
                <w:b/>
                <w:color w:val="42444B"/>
                <w:sz w:val="16"/>
              </w:rPr>
              <w:t>Anulado</w:t>
            </w:r>
            <w:r>
              <w:rPr>
                <w:b/>
                <w:color w:val="42444B"/>
                <w:spacing w:val="-4"/>
                <w:sz w:val="16"/>
              </w:rPr>
              <w:t> </w:t>
            </w:r>
            <w:r>
              <w:rPr>
                <w:b/>
                <w:color w:val="42444B"/>
                <w:spacing w:val="-5"/>
                <w:sz w:val="16"/>
              </w:rPr>
              <w:t>R$</w:t>
            </w:r>
          </w:p>
        </w:tc>
        <w:tc>
          <w:tcPr>
            <w:tcW w:w="1160" w:type="dxa"/>
          </w:tcPr>
          <w:p>
            <w:pPr>
              <w:pStyle w:val="TableParagraph"/>
              <w:spacing w:line="164" w:lineRule="exact" w:before="31"/>
              <w:ind w:right="5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2444B"/>
                <w:spacing w:val="-2"/>
                <w:w w:val="110"/>
                <w:sz w:val="16"/>
              </w:rPr>
              <w:t>30.000,00</w:t>
            </w:r>
          </w:p>
        </w:tc>
      </w:tr>
    </w:tbl>
    <w:p>
      <w:pPr>
        <w:pStyle w:val="BodyText"/>
        <w:tabs>
          <w:tab w:pos="1595" w:val="left" w:leader="none"/>
        </w:tabs>
        <w:spacing w:before="131"/>
        <w:ind w:left="635"/>
      </w:pPr>
      <w:r>
        <w:rPr>
          <w:color w:val="42444B"/>
        </w:rPr>
        <w:t>Artiga 3°</w:t>
      </w:r>
      <w:r>
        <w:rPr>
          <w:color w:val="42444B"/>
          <w:spacing w:val="-12"/>
        </w:rPr>
        <w:t> </w:t>
      </w:r>
      <w:r>
        <w:rPr>
          <w:color w:val="42444B"/>
          <w:spacing w:val="-10"/>
        </w:rPr>
        <w:t>-</w:t>
      </w:r>
      <w:r>
        <w:rPr>
          <w:color w:val="42444B"/>
        </w:rPr>
        <w:tab/>
        <w:t>Revogadas</w:t>
      </w:r>
      <w:r>
        <w:rPr>
          <w:color w:val="42444B"/>
          <w:spacing w:val="2"/>
        </w:rPr>
        <w:t> </w:t>
      </w:r>
      <w:r>
        <w:rPr>
          <w:color w:val="42444B"/>
        </w:rPr>
        <w:t>as</w:t>
      </w:r>
      <w:r>
        <w:rPr>
          <w:color w:val="42444B"/>
          <w:spacing w:val="-12"/>
        </w:rPr>
        <w:t> </w:t>
      </w:r>
      <w:r>
        <w:rPr>
          <w:color w:val="42444B"/>
        </w:rPr>
        <w:t>disposi96es</w:t>
      </w:r>
      <w:r>
        <w:rPr>
          <w:color w:val="42444B"/>
          <w:spacing w:val="1"/>
        </w:rPr>
        <w:t> </w:t>
      </w:r>
      <w:r>
        <w:rPr>
          <w:color w:val="42444B"/>
        </w:rPr>
        <w:t>em</w:t>
      </w:r>
      <w:r>
        <w:rPr>
          <w:color w:val="42444B"/>
          <w:spacing w:val="-9"/>
        </w:rPr>
        <w:t> </w:t>
      </w:r>
      <w:r>
        <w:rPr>
          <w:color w:val="42444B"/>
        </w:rPr>
        <w:t>contrario.</w:t>
      </w:r>
      <w:r>
        <w:rPr>
          <w:color w:val="42444B"/>
          <w:spacing w:val="-1"/>
        </w:rPr>
        <w:t> </w:t>
      </w:r>
      <w:r>
        <w:rPr>
          <w:color w:val="42444B"/>
        </w:rPr>
        <w:t>Publique-se,</w:t>
      </w:r>
      <w:r>
        <w:rPr>
          <w:color w:val="42444B"/>
          <w:spacing w:val="3"/>
        </w:rPr>
        <w:t> </w:t>
      </w:r>
      <w:r>
        <w:rPr>
          <w:color w:val="42444B"/>
        </w:rPr>
        <w:t>afixe-se</w:t>
      </w:r>
      <w:r>
        <w:rPr>
          <w:color w:val="42444B"/>
          <w:spacing w:val="-5"/>
        </w:rPr>
        <w:t> </w:t>
      </w:r>
      <w:r>
        <w:rPr>
          <w:color w:val="42444B"/>
        </w:rPr>
        <w:t>e</w:t>
      </w:r>
      <w:r>
        <w:rPr>
          <w:color w:val="42444B"/>
          <w:spacing w:val="-11"/>
        </w:rPr>
        <w:t> </w:t>
      </w:r>
      <w:r>
        <w:rPr>
          <w:color w:val="42444B"/>
        </w:rPr>
        <w:t>cumpra-</w:t>
      </w:r>
      <w:r>
        <w:rPr>
          <w:color w:val="42444B"/>
          <w:spacing w:val="-5"/>
        </w:rPr>
        <w:t>se.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211.222702pt;margin-top:11.07417pt;width:343.9pt;height:129.4pt;mso-position-horizontal-relative:page;mso-position-vertical-relative:paragraph;z-index:-15728128;mso-wrap-distance-left:0;mso-wrap-distance-right:0" id="docshapegroup2" coordorigin="4224,221" coordsize="6878,2588">
            <v:shape style="position:absolute;left:4224;top:221;width:3432;height:2579" type="#_x0000_t75" id="docshape3" stroked="false">
              <v:imagedata r:id="rId6" o:title=""/>
            </v:shape>
            <v:line style="position:absolute" from="7656,2645" to="11102,2645" stroked="true" strokeweight=".720159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314;top:2685;width:764;height:123" type="#_x0000_t202" id="docshape4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42444B"/>
                        <w:w w:val="110"/>
                        <w:sz w:val="11"/>
                      </w:rPr>
                      <w:t>Pagina</w:t>
                    </w:r>
                    <w:r>
                      <w:rPr>
                        <w:color w:val="42444B"/>
                        <w:spacing w:val="-2"/>
                        <w:w w:val="110"/>
                        <w:sz w:val="11"/>
                      </w:rPr>
                      <w:t> </w:t>
                    </w:r>
                    <w:r>
                      <w:rPr>
                        <w:color w:val="42444B"/>
                        <w:w w:val="110"/>
                        <w:sz w:val="11"/>
                      </w:rPr>
                      <w:t>1</w:t>
                    </w:r>
                    <w:r>
                      <w:rPr>
                        <w:color w:val="42444B"/>
                        <w:spacing w:val="-4"/>
                        <w:w w:val="110"/>
                        <w:sz w:val="11"/>
                      </w:rPr>
                      <w:t> </w:t>
                    </w:r>
                    <w:r>
                      <w:rPr>
                        <w:color w:val="42444B"/>
                        <w:w w:val="110"/>
                        <w:sz w:val="11"/>
                      </w:rPr>
                      <w:t>de</w:t>
                    </w:r>
                    <w:r>
                      <w:rPr>
                        <w:color w:val="42444B"/>
                        <w:spacing w:val="-3"/>
                        <w:w w:val="110"/>
                        <w:sz w:val="11"/>
                      </w:rPr>
                      <w:t> </w:t>
                    </w:r>
                    <w:r>
                      <w:rPr>
                        <w:color w:val="575960"/>
                        <w:spacing w:val="-10"/>
                        <w:w w:val="110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570" w:h="16260"/>
      <w:pgMar w:top="120" w:bottom="280" w:left="5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177"/>
      <w:outlineLvl w:val="1"/>
    </w:pPr>
    <w:rPr>
      <w:rFonts w:ascii="Arial" w:hAnsi="Arial" w:eastAsia="Arial" w:cs="Arial"/>
      <w:b/>
      <w:bCs/>
      <w:sz w:val="19"/>
      <w:szCs w:val="19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1598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2023-02-14T14:17:36Z</dcterms:created>
  <dcterms:modified xsi:type="dcterms:W3CDTF">2023-02-14T14:17:36Z</dcterms:modified>
</cp:coreProperties>
</file>