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36"/>
        <w:rPr>
          <w:rFonts w:ascii="Times New Roman"/>
          <w:sz w:val="22"/>
        </w:rPr>
      </w:pPr>
    </w:p>
    <w:p>
      <w:pPr>
        <w:spacing w:before="0"/>
        <w:ind w:left="87" w:right="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LEI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MUNICIPAL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Nº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865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23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DEZEMBRO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pacing w:val="-2"/>
          <w:sz w:val="22"/>
        </w:rPr>
        <w:t>2024.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133"/>
        <w:rPr>
          <w:rFonts w:ascii="Arial"/>
          <w:b/>
          <w:sz w:val="22"/>
        </w:rPr>
      </w:pPr>
    </w:p>
    <w:p>
      <w:pPr>
        <w:spacing w:line="259" w:lineRule="auto" w:before="1"/>
        <w:ind w:left="4337" w:right="369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INSTITUI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REGULAMENTA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COBRANÇA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TAXA DE LICENÇA E FISCALIZAÇÃO DE TRANSPORTE COLETIVO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PASSAGEIROS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(TTCP)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DÁ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OUTRAS </w:t>
      </w:r>
      <w:r>
        <w:rPr>
          <w:rFonts w:ascii="Arial" w:hAnsi="Arial"/>
          <w:b/>
          <w:spacing w:val="-2"/>
          <w:sz w:val="22"/>
        </w:rPr>
        <w:t>PROVIDÊNCIAS.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216"/>
        <w:rPr>
          <w:rFonts w:ascii="Arial"/>
          <w:b/>
          <w:sz w:val="22"/>
        </w:rPr>
      </w:pPr>
    </w:p>
    <w:p>
      <w:pPr>
        <w:spacing w:line="357" w:lineRule="auto" w:before="0"/>
        <w:ind w:left="87" w:right="33" w:firstLine="1133"/>
        <w:jc w:val="both"/>
        <w:rPr>
          <w:sz w:val="24"/>
        </w:rPr>
      </w:pPr>
      <w:r>
        <w:rPr>
          <w:rFonts w:ascii="Arial" w:hAnsi="Arial"/>
          <w:b/>
          <w:sz w:val="24"/>
        </w:rPr>
        <w:t>LUCAS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DUTRA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z w:val="24"/>
        </w:rPr>
        <w:t>DOS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SANTOS,</w:t>
      </w:r>
      <w:r>
        <w:rPr>
          <w:rFonts w:ascii="Arial" w:hAnsi="Arial"/>
          <w:b/>
          <w:spacing w:val="-7"/>
          <w:sz w:val="24"/>
        </w:rPr>
        <w:t> </w:t>
      </w:r>
      <w:r>
        <w:rPr>
          <w:sz w:val="24"/>
        </w:rPr>
        <w:t>Prefeito</w:t>
      </w:r>
      <w:r>
        <w:rPr>
          <w:spacing w:val="-12"/>
          <w:sz w:val="24"/>
        </w:rPr>
        <w:t> </w:t>
      </w:r>
      <w:r>
        <w:rPr>
          <w:sz w:val="24"/>
        </w:rPr>
        <w:t>do</w:t>
      </w:r>
      <w:r>
        <w:rPr>
          <w:spacing w:val="-12"/>
          <w:sz w:val="24"/>
        </w:rPr>
        <w:t> </w:t>
      </w:r>
      <w:r>
        <w:rPr>
          <w:sz w:val="24"/>
        </w:rPr>
        <w:t>Município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Seropédica,</w:t>
      </w:r>
      <w:r>
        <w:rPr>
          <w:spacing w:val="-10"/>
          <w:sz w:val="24"/>
        </w:rPr>
        <w:t> </w:t>
      </w:r>
      <w:r>
        <w:rPr>
          <w:sz w:val="24"/>
        </w:rPr>
        <w:t>Estado</w:t>
      </w:r>
      <w:r>
        <w:rPr>
          <w:spacing w:val="-12"/>
          <w:sz w:val="24"/>
        </w:rPr>
        <w:t> </w:t>
      </w:r>
      <w:r>
        <w:rPr>
          <w:sz w:val="24"/>
        </w:rPr>
        <w:t>do</w:t>
      </w:r>
      <w:r>
        <w:rPr>
          <w:spacing w:val="-12"/>
          <w:sz w:val="24"/>
        </w:rPr>
        <w:t> </w:t>
      </w:r>
      <w:r>
        <w:rPr>
          <w:sz w:val="24"/>
        </w:rPr>
        <w:t>Rio </w:t>
      </w:r>
      <w:r>
        <w:rPr>
          <w:position w:val="2"/>
          <w:sz w:val="24"/>
        </w:rPr>
        <w:t>de</w:t>
      </w:r>
      <w:r>
        <w:rPr>
          <w:spacing w:val="-11"/>
          <w:position w:val="2"/>
          <w:sz w:val="24"/>
        </w:rPr>
        <w:t> </w:t>
      </w:r>
      <w:r>
        <w:rPr>
          <w:position w:val="2"/>
          <w:sz w:val="24"/>
        </w:rPr>
        <w:t>Janeiro,</w:t>
      </w:r>
      <w:r>
        <w:rPr>
          <w:spacing w:val="-11"/>
          <w:position w:val="2"/>
          <w:sz w:val="24"/>
        </w:rPr>
        <w:t> </w:t>
      </w:r>
      <w:r>
        <w:rPr>
          <w:position w:val="2"/>
          <w:sz w:val="24"/>
        </w:rPr>
        <w:t>no</w:t>
      </w:r>
      <w:r>
        <w:rPr>
          <w:spacing w:val="-13"/>
          <w:position w:val="2"/>
          <w:sz w:val="24"/>
        </w:rPr>
        <w:t> </w:t>
      </w:r>
      <w:r>
        <w:rPr>
          <w:position w:val="2"/>
          <w:sz w:val="24"/>
        </w:rPr>
        <w:t>uso</w:t>
      </w:r>
      <w:r>
        <w:rPr>
          <w:spacing w:val="-11"/>
          <w:position w:val="2"/>
          <w:sz w:val="24"/>
        </w:rPr>
        <w:t> </w:t>
      </w:r>
      <w:r>
        <w:rPr>
          <w:position w:val="2"/>
          <w:sz w:val="24"/>
        </w:rPr>
        <w:t>das</w:t>
      </w:r>
      <w:r>
        <w:rPr>
          <w:spacing w:val="-14"/>
          <w:position w:val="2"/>
          <w:sz w:val="24"/>
        </w:rPr>
        <w:t> </w:t>
      </w:r>
      <w:r>
        <w:rPr>
          <w:position w:val="2"/>
          <w:sz w:val="24"/>
        </w:rPr>
        <w:t>atribuições</w:t>
      </w:r>
      <w:r>
        <w:rPr>
          <w:spacing w:val="-11"/>
          <w:position w:val="2"/>
          <w:sz w:val="24"/>
        </w:rPr>
        <w:t> </w:t>
      </w:r>
      <w:r>
        <w:rPr>
          <w:position w:val="2"/>
          <w:sz w:val="24"/>
        </w:rPr>
        <w:t>que</w:t>
      </w:r>
      <w:r>
        <w:rPr>
          <w:spacing w:val="-11"/>
          <w:position w:val="2"/>
          <w:sz w:val="24"/>
        </w:rPr>
        <w:t> </w:t>
      </w:r>
      <w:r>
        <w:rPr>
          <w:position w:val="2"/>
          <w:sz w:val="24"/>
        </w:rPr>
        <w:t>lhe</w:t>
      </w:r>
      <w:r>
        <w:rPr>
          <w:spacing w:val="-11"/>
          <w:position w:val="2"/>
          <w:sz w:val="24"/>
        </w:rPr>
        <w:t> </w:t>
      </w:r>
      <w:r>
        <w:rPr>
          <w:position w:val="2"/>
          <w:sz w:val="24"/>
        </w:rPr>
        <w:t>confere</w:t>
      </w:r>
      <w:r>
        <w:rPr>
          <w:spacing w:val="-6"/>
          <w:position w:val="2"/>
          <w:sz w:val="24"/>
        </w:rPr>
        <w:t> </w:t>
      </w:r>
      <w:r>
        <w:rPr>
          <w:sz w:val="24"/>
        </w:rPr>
        <w:t>o</w:t>
      </w:r>
      <w:r>
        <w:rPr>
          <w:spacing w:val="-13"/>
          <w:sz w:val="24"/>
        </w:rPr>
        <w:t> </w:t>
      </w:r>
      <w:r>
        <w:rPr>
          <w:sz w:val="24"/>
        </w:rPr>
        <w:t>artigo</w:t>
      </w:r>
      <w:r>
        <w:rPr>
          <w:spacing w:val="-11"/>
          <w:sz w:val="24"/>
        </w:rPr>
        <w:t> </w:t>
      </w:r>
      <w:r>
        <w:rPr>
          <w:sz w:val="24"/>
        </w:rPr>
        <w:t>74,</w:t>
      </w:r>
      <w:r>
        <w:rPr>
          <w:spacing w:val="-11"/>
          <w:sz w:val="24"/>
        </w:rPr>
        <w:t> </w:t>
      </w:r>
      <w:r>
        <w:rPr>
          <w:sz w:val="24"/>
        </w:rPr>
        <w:t>III,</w:t>
      </w:r>
      <w:r>
        <w:rPr>
          <w:spacing w:val="-13"/>
          <w:sz w:val="24"/>
        </w:rPr>
        <w:t> </w:t>
      </w:r>
      <w:r>
        <w:rPr>
          <w:sz w:val="24"/>
        </w:rPr>
        <w:t>da</w:t>
      </w:r>
      <w:r>
        <w:rPr>
          <w:spacing w:val="-13"/>
          <w:sz w:val="24"/>
        </w:rPr>
        <w:t> </w:t>
      </w:r>
      <w:r>
        <w:rPr>
          <w:sz w:val="24"/>
        </w:rPr>
        <w:t>Lei</w:t>
      </w:r>
      <w:r>
        <w:rPr>
          <w:spacing w:val="-12"/>
          <w:sz w:val="24"/>
        </w:rPr>
        <w:t> </w:t>
      </w:r>
      <w:r>
        <w:rPr>
          <w:sz w:val="24"/>
        </w:rPr>
        <w:t>Orgânica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-11"/>
          <w:sz w:val="24"/>
        </w:rPr>
        <w:t> </w:t>
      </w:r>
      <w:r>
        <w:rPr>
          <w:sz w:val="24"/>
        </w:rPr>
        <w:t>Município, </w:t>
      </w:r>
      <w:r>
        <w:rPr>
          <w:rFonts w:ascii="Arial" w:hAnsi="Arial"/>
          <w:b/>
          <w:sz w:val="24"/>
        </w:rPr>
        <w:t>FAZ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SABER</w:t>
      </w:r>
      <w:r>
        <w:rPr>
          <w:rFonts w:ascii="Arial" w:hAnsi="Arial"/>
          <w:b/>
          <w:spacing w:val="-15"/>
          <w:sz w:val="24"/>
        </w:rPr>
        <w:t> </w:t>
      </w:r>
      <w:r>
        <w:rPr>
          <w:sz w:val="24"/>
        </w:rPr>
        <w:t>que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rFonts w:ascii="Arial" w:hAnsi="Arial"/>
          <w:i/>
          <w:sz w:val="24"/>
        </w:rPr>
        <w:t>Câmara</w:t>
      </w:r>
      <w:r>
        <w:rPr>
          <w:rFonts w:ascii="Arial" w:hAnsi="Arial"/>
          <w:i/>
          <w:spacing w:val="-16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14"/>
          <w:sz w:val="24"/>
        </w:rPr>
        <w:t> </w:t>
      </w:r>
      <w:r>
        <w:rPr>
          <w:rFonts w:ascii="Arial" w:hAnsi="Arial"/>
          <w:i/>
          <w:sz w:val="24"/>
        </w:rPr>
        <w:t>Vereadores</w:t>
      </w:r>
      <w:r>
        <w:rPr>
          <w:rFonts w:ascii="Arial" w:hAnsi="Arial"/>
          <w:i/>
          <w:spacing w:val="-14"/>
          <w:sz w:val="24"/>
        </w:rPr>
        <w:t> </w:t>
      </w:r>
      <w:r>
        <w:rPr>
          <w:rFonts w:ascii="Arial" w:hAnsi="Arial"/>
          <w:b/>
          <w:sz w:val="24"/>
        </w:rPr>
        <w:t>APROVOU</w:t>
      </w:r>
      <w:r>
        <w:rPr>
          <w:rFonts w:ascii="Arial" w:hAnsi="Arial"/>
          <w:b/>
          <w:spacing w:val="-14"/>
          <w:sz w:val="24"/>
        </w:rPr>
        <w:t> </w:t>
      </w:r>
      <w:r>
        <w:rPr>
          <w:sz w:val="24"/>
        </w:rPr>
        <w:t>e</w:t>
      </w:r>
      <w:r>
        <w:rPr>
          <w:spacing w:val="-16"/>
          <w:sz w:val="24"/>
        </w:rPr>
        <w:t> </w:t>
      </w:r>
      <w:r>
        <w:rPr>
          <w:sz w:val="24"/>
        </w:rPr>
        <w:t>eu</w:t>
      </w:r>
      <w:r>
        <w:rPr>
          <w:spacing w:val="-16"/>
          <w:sz w:val="24"/>
        </w:rPr>
        <w:t> </w:t>
      </w:r>
      <w:r>
        <w:rPr>
          <w:rFonts w:ascii="Arial" w:hAnsi="Arial"/>
          <w:b/>
          <w:sz w:val="24"/>
        </w:rPr>
        <w:t>SANCIONO</w:t>
      </w:r>
      <w:r>
        <w:rPr>
          <w:rFonts w:ascii="Arial" w:hAnsi="Arial"/>
          <w:b/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presente</w:t>
      </w:r>
      <w:r>
        <w:rPr>
          <w:spacing w:val="-12"/>
          <w:sz w:val="24"/>
        </w:rPr>
        <w:t> </w:t>
      </w:r>
      <w:r>
        <w:rPr>
          <w:sz w:val="24"/>
        </w:rPr>
        <w:t>Lei.</w:t>
      </w:r>
    </w:p>
    <w:p>
      <w:pPr>
        <w:spacing w:line="360" w:lineRule="auto" w:before="167"/>
        <w:ind w:left="4052" w:right="4000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CAPÍTULO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I SEÇÃO I</w:t>
      </w:r>
    </w:p>
    <w:p>
      <w:pPr>
        <w:spacing w:before="0"/>
        <w:ind w:left="4052" w:right="4002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2"/>
          <w:sz w:val="24"/>
        </w:rPr>
        <w:t>INSTITUIÇÃO</w:t>
      </w:r>
    </w:p>
    <w:p>
      <w:pPr>
        <w:pStyle w:val="BodyText"/>
        <w:spacing w:line="360" w:lineRule="auto" w:before="140"/>
        <w:ind w:left="87" w:right="36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1º.</w:t>
      </w:r>
      <w:r>
        <w:rPr>
          <w:rFonts w:ascii="Arial" w:hAnsi="Arial"/>
          <w:b/>
          <w:spacing w:val="-11"/>
        </w:rPr>
        <w:t> </w:t>
      </w:r>
      <w:r>
        <w:rPr/>
        <w:t>Fica</w:t>
      </w:r>
      <w:r>
        <w:rPr>
          <w:spacing w:val="-12"/>
        </w:rPr>
        <w:t> </w:t>
      </w:r>
      <w:r>
        <w:rPr/>
        <w:t>instituída</w:t>
      </w:r>
      <w:r>
        <w:rPr>
          <w:spacing w:val="-16"/>
        </w:rPr>
        <w:t> </w:t>
      </w:r>
      <w:r>
        <w:rPr/>
        <w:t>e</w:t>
      </w:r>
      <w:r>
        <w:rPr>
          <w:spacing w:val="-12"/>
        </w:rPr>
        <w:t> </w:t>
      </w:r>
      <w:r>
        <w:rPr/>
        <w:t>cobrada,</w:t>
      </w:r>
      <w:r>
        <w:rPr>
          <w:spacing w:val="-14"/>
        </w:rPr>
        <w:t> </w:t>
      </w:r>
      <w:r>
        <w:rPr/>
        <w:t>no</w:t>
      </w:r>
      <w:r>
        <w:rPr>
          <w:spacing w:val="-12"/>
        </w:rPr>
        <w:t> </w:t>
      </w:r>
      <w:r>
        <w:rPr/>
        <w:t>Município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Seropédica,</w:t>
      </w:r>
      <w:r>
        <w:rPr>
          <w:spacing w:val="-14"/>
        </w:rPr>
        <w:t> </w:t>
      </w:r>
      <w:r>
        <w:rPr/>
        <w:t>a</w:t>
      </w:r>
      <w:r>
        <w:rPr>
          <w:spacing w:val="-16"/>
        </w:rPr>
        <w:t> </w:t>
      </w:r>
      <w:r>
        <w:rPr/>
        <w:t>Taxa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Licença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Fiscalização de Transporte Coletivo de Passageiros (TTCP) nas atividades sujeitas ao transporte de passageiros, nos termos desta Lei.</w:t>
      </w:r>
    </w:p>
    <w:p>
      <w:pPr>
        <w:pStyle w:val="BodyText"/>
        <w:spacing w:line="360" w:lineRule="auto"/>
        <w:ind w:left="87" w:right="39"/>
        <w:jc w:val="both"/>
      </w:pPr>
      <w:r>
        <w:rPr>
          <w:rFonts w:ascii="Arial" w:hAnsi="Arial"/>
          <w:b/>
        </w:rPr>
        <w:t>Art. 2º. </w:t>
      </w:r>
      <w:r>
        <w:rPr/>
        <w:t>A exploração da atividade de transporte público coletivo de passageiros será feita através de prévia concessão ou permissão do Poder Público Municipal.</w:t>
      </w:r>
    </w:p>
    <w:p>
      <w:pPr>
        <w:pStyle w:val="BodyText"/>
        <w:spacing w:line="360" w:lineRule="auto"/>
        <w:ind w:left="87" w:right="29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único.</w:t>
      </w:r>
      <w:r>
        <w:rPr>
          <w:rFonts w:ascii="Arial" w:hAnsi="Arial"/>
          <w:b/>
          <w:spacing w:val="-6"/>
        </w:rPr>
        <w:t> </w:t>
      </w:r>
      <w:r>
        <w:rPr/>
        <w:t>O</w:t>
      </w:r>
      <w:r>
        <w:rPr>
          <w:spacing w:val="-7"/>
        </w:rPr>
        <w:t> </w:t>
      </w:r>
      <w:r>
        <w:rPr/>
        <w:t>transporte</w:t>
      </w:r>
      <w:r>
        <w:rPr>
          <w:spacing w:val="-7"/>
        </w:rPr>
        <w:t> </w:t>
      </w:r>
      <w:r>
        <w:rPr/>
        <w:t>coletivo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passageiros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caráter</w:t>
      </w:r>
      <w:r>
        <w:rPr>
          <w:spacing w:val="-11"/>
        </w:rPr>
        <w:t> </w:t>
      </w:r>
      <w:r>
        <w:rPr/>
        <w:t>privado</w:t>
      </w:r>
      <w:r>
        <w:rPr>
          <w:spacing w:val="-7"/>
        </w:rPr>
        <w:t> </w:t>
      </w:r>
      <w:r>
        <w:rPr/>
        <w:t>também</w:t>
      </w:r>
      <w:r>
        <w:rPr>
          <w:spacing w:val="-6"/>
        </w:rPr>
        <w:t> </w:t>
      </w:r>
      <w:r>
        <w:rPr/>
        <w:t>é</w:t>
      </w:r>
      <w:r>
        <w:rPr>
          <w:spacing w:val="-9"/>
        </w:rPr>
        <w:t> </w:t>
      </w:r>
      <w:r>
        <w:rPr/>
        <w:t>abrangido por esta Lei.</w:t>
      </w:r>
    </w:p>
    <w:p>
      <w:pPr>
        <w:pStyle w:val="BodyText"/>
        <w:spacing w:line="360" w:lineRule="auto"/>
        <w:ind w:left="87" w:right="37"/>
        <w:jc w:val="both"/>
      </w:pPr>
      <w:r>
        <w:rPr>
          <w:rFonts w:ascii="Arial" w:hAnsi="Arial"/>
          <w:b/>
        </w:rPr>
        <w:t>Art. 3º. </w:t>
      </w:r>
      <w:r>
        <w:rPr/>
        <w:t>O pagamento da TTCP não impede, nem substitui, a cobrança de outros tributos cabíveis à atividade pertinente.</w:t>
      </w:r>
    </w:p>
    <w:p>
      <w:pPr>
        <w:pStyle w:val="BodyText"/>
        <w:spacing w:before="138"/>
      </w:pPr>
    </w:p>
    <w:p>
      <w:pPr>
        <w:spacing w:before="0"/>
        <w:ind w:left="4052" w:right="4000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SEÇÃO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5"/>
          <w:sz w:val="24"/>
        </w:rPr>
        <w:t>II</w:t>
      </w:r>
    </w:p>
    <w:p>
      <w:pPr>
        <w:spacing w:before="138"/>
        <w:ind w:left="332" w:right="281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DO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FATO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pacing w:val="-2"/>
          <w:sz w:val="24"/>
        </w:rPr>
        <w:t>GERADOR</w:t>
      </w:r>
    </w:p>
    <w:p>
      <w:pPr>
        <w:pStyle w:val="BodyText"/>
        <w:spacing w:line="360" w:lineRule="auto" w:before="139"/>
        <w:ind w:left="87" w:right="29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</w:rPr>
        <w:t>4º.</w:t>
      </w:r>
      <w:r>
        <w:rPr>
          <w:rFonts w:ascii="Arial" w:hAnsi="Arial"/>
          <w:b/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Taxa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Licença</w:t>
      </w:r>
      <w:r>
        <w:rPr>
          <w:spacing w:val="-12"/>
        </w:rPr>
        <w:t> </w:t>
      </w:r>
      <w:r>
        <w:rPr/>
        <w:t>e</w:t>
      </w:r>
      <w:r>
        <w:rPr>
          <w:spacing w:val="-12"/>
        </w:rPr>
        <w:t> </w:t>
      </w:r>
      <w:r>
        <w:rPr/>
        <w:t>Fiscalização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Transporte</w:t>
      </w:r>
      <w:r>
        <w:rPr>
          <w:spacing w:val="-12"/>
        </w:rPr>
        <w:t> </w:t>
      </w:r>
      <w:r>
        <w:rPr/>
        <w:t>Coletivo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Passageiros</w:t>
      </w:r>
      <w:r>
        <w:rPr>
          <w:spacing w:val="-4"/>
        </w:rPr>
        <w:t> </w:t>
      </w:r>
      <w:r>
        <w:rPr/>
        <w:t>tem</w:t>
      </w:r>
      <w:r>
        <w:rPr>
          <w:spacing w:val="-11"/>
        </w:rPr>
        <w:t> </w:t>
      </w:r>
      <w:r>
        <w:rPr/>
        <w:t>como</w:t>
      </w:r>
      <w:r>
        <w:rPr>
          <w:spacing w:val="-12"/>
        </w:rPr>
        <w:t> </w:t>
      </w:r>
      <w:r>
        <w:rPr/>
        <w:t>fato gerador o poder de polícia administrativa do Município, mediante a realização de diligências, vistorias, exames e/ou quaisquer atos administrativos necessários com fim de fiscalizar os serviços de transportes coletivos de passageiros, públicos ou privados, nos veículos automotores</w:t>
      </w:r>
      <w:r>
        <w:rPr>
          <w:spacing w:val="-10"/>
        </w:rPr>
        <w:t> </w:t>
      </w:r>
      <w:r>
        <w:rPr/>
        <w:t>empregados</w:t>
      </w:r>
      <w:r>
        <w:rPr>
          <w:spacing w:val="-10"/>
        </w:rPr>
        <w:t> </w:t>
      </w:r>
      <w:r>
        <w:rPr/>
        <w:t>na</w:t>
      </w:r>
      <w:r>
        <w:rPr>
          <w:spacing w:val="-9"/>
        </w:rPr>
        <w:t> </w:t>
      </w:r>
      <w:r>
        <w:rPr/>
        <w:t>prestação</w:t>
      </w:r>
      <w:r>
        <w:rPr>
          <w:spacing w:val="-9"/>
        </w:rPr>
        <w:t> </w:t>
      </w:r>
      <w:r>
        <w:rPr/>
        <w:t>dos</w:t>
      </w:r>
      <w:r>
        <w:rPr>
          <w:spacing w:val="-10"/>
        </w:rPr>
        <w:t> </w:t>
      </w:r>
      <w:r>
        <w:rPr/>
        <w:t>respectivos</w:t>
      </w:r>
      <w:r>
        <w:rPr>
          <w:spacing w:val="-8"/>
        </w:rPr>
        <w:t> </w:t>
      </w:r>
      <w:r>
        <w:rPr/>
        <w:t>serviços,</w:t>
      </w:r>
      <w:r>
        <w:rPr>
          <w:spacing w:val="-7"/>
        </w:rPr>
        <w:t> </w:t>
      </w:r>
      <w:r>
        <w:rPr/>
        <w:t>consoante</w:t>
      </w:r>
      <w:r>
        <w:rPr>
          <w:spacing w:val="-9"/>
        </w:rPr>
        <w:t> </w:t>
      </w:r>
      <w:r>
        <w:rPr/>
        <w:t>as</w:t>
      </w:r>
      <w:r>
        <w:rPr>
          <w:spacing w:val="-10"/>
        </w:rPr>
        <w:t> </w:t>
      </w:r>
      <w:r>
        <w:rPr/>
        <w:t>regras</w:t>
      </w:r>
      <w:r>
        <w:rPr>
          <w:spacing w:val="-8"/>
        </w:rPr>
        <w:t> </w:t>
      </w:r>
      <w:r>
        <w:rPr/>
        <w:t>vigentes de segurança ou saúde públicas, trânsito, meio ambiente, costumes, tranquilidade pública ou qualquer outro interesse público.</w:t>
      </w:r>
    </w:p>
    <w:p>
      <w:pPr>
        <w:pStyle w:val="BodyText"/>
        <w:spacing w:after="0" w:line="360" w:lineRule="auto"/>
        <w:jc w:val="both"/>
        <w:sectPr>
          <w:headerReference w:type="default" r:id="rId5"/>
          <w:type w:val="continuous"/>
          <w:pgSz w:w="11910" w:h="16840"/>
          <w:pgMar w:header="296" w:footer="0" w:top="1720" w:bottom="280" w:left="992" w:right="708"/>
          <w:pgNumType w:start="1"/>
        </w:sectPr>
      </w:pPr>
    </w:p>
    <w:p>
      <w:pPr>
        <w:pStyle w:val="BodyText"/>
        <w:spacing w:before="199"/>
      </w:pPr>
    </w:p>
    <w:p>
      <w:pPr>
        <w:spacing w:before="0"/>
        <w:ind w:left="4052" w:right="4000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SEÇÃO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5"/>
          <w:sz w:val="24"/>
        </w:rPr>
        <w:t>III</w:t>
      </w:r>
    </w:p>
    <w:p>
      <w:pPr>
        <w:spacing w:before="137"/>
        <w:ind w:left="335" w:right="281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DO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SUJEITO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pacing w:val="-2"/>
          <w:sz w:val="24"/>
        </w:rPr>
        <w:t>PASSIVO</w:t>
      </w:r>
    </w:p>
    <w:p>
      <w:pPr>
        <w:pStyle w:val="BodyText"/>
        <w:spacing w:line="360" w:lineRule="auto" w:before="136"/>
        <w:ind w:left="87" w:right="37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5º. </w:t>
      </w:r>
      <w:r>
        <w:rPr/>
        <w:t>Contribuinte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TTCP</w:t>
      </w:r>
      <w:r>
        <w:rPr>
          <w:spacing w:val="-4"/>
        </w:rPr>
        <w:t> </w:t>
      </w:r>
      <w:r>
        <w:rPr/>
        <w:t>é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pessoa</w:t>
      </w:r>
      <w:r>
        <w:rPr>
          <w:spacing w:val="-4"/>
        </w:rPr>
        <w:t> </w:t>
      </w:r>
      <w:r>
        <w:rPr/>
        <w:t>física</w:t>
      </w:r>
      <w:r>
        <w:rPr>
          <w:spacing w:val="-2"/>
        </w:rPr>
        <w:t> </w:t>
      </w:r>
      <w:r>
        <w:rPr/>
        <w:t>ou</w:t>
      </w:r>
      <w:r>
        <w:rPr>
          <w:spacing w:val="-2"/>
        </w:rPr>
        <w:t> </w:t>
      </w:r>
      <w:r>
        <w:rPr/>
        <w:t>jurídica</w:t>
      </w:r>
      <w:r>
        <w:rPr>
          <w:spacing w:val="-2"/>
        </w:rPr>
        <w:t> </w:t>
      </w:r>
      <w:r>
        <w:rPr/>
        <w:t>que</w:t>
      </w:r>
      <w:r>
        <w:rPr>
          <w:spacing w:val="-4"/>
        </w:rPr>
        <w:t> </w:t>
      </w:r>
      <w:r>
        <w:rPr/>
        <w:t>explore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transporte</w:t>
      </w:r>
      <w:r>
        <w:rPr>
          <w:spacing w:val="-2"/>
        </w:rPr>
        <w:t> </w:t>
      </w:r>
      <w:r>
        <w:rPr/>
        <w:t>coletivo</w:t>
      </w:r>
      <w:r>
        <w:rPr>
          <w:spacing w:val="-2"/>
        </w:rPr>
        <w:t> </w:t>
      </w:r>
      <w:r>
        <w:rPr/>
        <w:t>de passageiros, de maneira privada, ou mediante concessão ou permissão, no âmbito de competência do Município de Seropédica.</w:t>
      </w:r>
    </w:p>
    <w:p>
      <w:pPr>
        <w:pStyle w:val="BodyText"/>
        <w:spacing w:line="360" w:lineRule="auto" w:before="2"/>
        <w:ind w:left="87" w:right="38"/>
        <w:jc w:val="both"/>
      </w:pPr>
      <w:r>
        <w:rPr/>
        <w:t>Parágrafo único. É de competência do Município de Seropédica, para fins de delegação ao particular, o transporte coletivo cujos pontos inicial e final estejam situados no território </w:t>
      </w:r>
      <w:r>
        <w:rPr>
          <w:spacing w:val="-2"/>
        </w:rPr>
        <w:t>municipal.</w:t>
      </w:r>
    </w:p>
    <w:p>
      <w:pPr>
        <w:pStyle w:val="BodyText"/>
        <w:spacing w:before="138"/>
      </w:pPr>
    </w:p>
    <w:p>
      <w:pPr>
        <w:spacing w:before="0"/>
        <w:ind w:left="4054" w:right="4000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SEÇÃO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5"/>
          <w:sz w:val="24"/>
        </w:rPr>
        <w:t>IV</w:t>
      </w:r>
    </w:p>
    <w:p>
      <w:pPr>
        <w:spacing w:before="137"/>
        <w:ind w:left="331" w:right="281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BASE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CÁLCULO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pacing w:val="-2"/>
          <w:sz w:val="24"/>
        </w:rPr>
        <w:t>ALÍQUOTA</w:t>
      </w:r>
    </w:p>
    <w:p>
      <w:pPr>
        <w:pStyle w:val="BodyText"/>
        <w:spacing w:line="360" w:lineRule="auto" w:before="140"/>
        <w:ind w:left="87" w:right="34"/>
        <w:jc w:val="both"/>
      </w:pPr>
      <w:r>
        <w:rPr>
          <w:rFonts w:ascii="Arial" w:hAnsi="Arial"/>
          <w:b/>
        </w:rPr>
        <w:t>Art. 6º. </w:t>
      </w:r>
      <w:r>
        <w:rPr/>
        <w:t>A TTCP tem como base de cálculo o custo estimado para a manutenção dos atos administrativos necessários ao policiamento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fiel cumprimento</w:t>
      </w:r>
      <w:r>
        <w:rPr>
          <w:spacing w:val="-2"/>
        </w:rPr>
        <w:t> </w:t>
      </w:r>
      <w:r>
        <w:rPr/>
        <w:t>das</w:t>
      </w:r>
      <w:r>
        <w:rPr>
          <w:spacing w:val="-1"/>
        </w:rPr>
        <w:t> </w:t>
      </w:r>
      <w:r>
        <w:rPr/>
        <w:t>normas</w:t>
      </w:r>
      <w:r>
        <w:rPr>
          <w:spacing w:val="-1"/>
        </w:rPr>
        <w:t> </w:t>
      </w:r>
      <w:r>
        <w:rPr/>
        <w:t>pertinentes e é cobrada com base na tabela que constitui o anexo desta Lei.</w:t>
      </w:r>
    </w:p>
    <w:p>
      <w:pPr>
        <w:pStyle w:val="BodyText"/>
        <w:spacing w:line="275" w:lineRule="exact"/>
        <w:ind w:left="87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7º.</w:t>
      </w:r>
      <w:r>
        <w:rPr>
          <w:rFonts w:ascii="Arial" w:hAnsi="Arial"/>
          <w:b/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alíquota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taxa</w:t>
      </w:r>
      <w:r>
        <w:rPr>
          <w:spacing w:val="-3"/>
        </w:rPr>
        <w:t> </w:t>
      </w:r>
      <w:r>
        <w:rPr/>
        <w:t>é</w:t>
      </w:r>
      <w:r>
        <w:rPr>
          <w:spacing w:val="-1"/>
        </w:rPr>
        <w:t> </w:t>
      </w:r>
      <w:r>
        <w:rPr/>
        <w:t>específica,</w:t>
      </w:r>
      <w:r>
        <w:rPr>
          <w:spacing w:val="-3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valores</w:t>
      </w:r>
      <w:r>
        <w:rPr>
          <w:spacing w:val="-5"/>
        </w:rPr>
        <w:t> </w:t>
      </w:r>
      <w:r>
        <w:rPr/>
        <w:t>fixados</w:t>
      </w:r>
      <w:r>
        <w:rPr>
          <w:spacing w:val="-4"/>
        </w:rPr>
        <w:t> </w:t>
      </w:r>
      <w:r>
        <w:rPr/>
        <w:t>nas</w:t>
      </w:r>
      <w:r>
        <w:rPr>
          <w:spacing w:val="-2"/>
        </w:rPr>
        <w:t> </w:t>
      </w:r>
      <w:r>
        <w:rPr/>
        <w:t>tabelas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Anexo.</w:t>
      </w:r>
    </w:p>
    <w:p>
      <w:pPr>
        <w:pStyle w:val="BodyText"/>
      </w:pPr>
    </w:p>
    <w:p>
      <w:pPr>
        <w:pStyle w:val="BodyText"/>
      </w:pPr>
    </w:p>
    <w:p>
      <w:pPr>
        <w:spacing w:before="0"/>
        <w:ind w:left="4054" w:right="4000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SEÇÃO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10"/>
          <w:sz w:val="24"/>
        </w:rPr>
        <w:t>V</w:t>
      </w:r>
    </w:p>
    <w:p>
      <w:pPr>
        <w:spacing w:before="139"/>
        <w:ind w:left="334" w:right="281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DO </w:t>
      </w:r>
      <w:r>
        <w:rPr>
          <w:rFonts w:ascii="Arial"/>
          <w:b/>
          <w:spacing w:val="-2"/>
          <w:sz w:val="24"/>
        </w:rPr>
        <w:t>RECOLHIMENTO</w:t>
      </w:r>
    </w:p>
    <w:p>
      <w:pPr>
        <w:pStyle w:val="BodyText"/>
        <w:spacing w:line="360" w:lineRule="auto" w:before="137"/>
        <w:ind w:left="87" w:right="35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8º.</w:t>
      </w:r>
      <w:r>
        <w:rPr>
          <w:rFonts w:ascii="Arial" w:hAnsi="Arial"/>
          <w:b/>
          <w:spacing w:val="-8"/>
        </w:rPr>
        <w:t> </w:t>
      </w:r>
      <w:r>
        <w:rPr/>
        <w:t>A</w:t>
      </w:r>
      <w:r>
        <w:rPr>
          <w:spacing w:val="-14"/>
        </w:rPr>
        <w:t> </w:t>
      </w:r>
      <w:r>
        <w:rPr/>
        <w:t>Taxa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Licença</w:t>
      </w:r>
      <w:r>
        <w:rPr>
          <w:spacing w:val="-12"/>
        </w:rPr>
        <w:t> </w:t>
      </w:r>
      <w:r>
        <w:rPr/>
        <w:t>e</w:t>
      </w:r>
      <w:r>
        <w:rPr>
          <w:spacing w:val="-9"/>
        </w:rPr>
        <w:t> </w:t>
      </w:r>
      <w:r>
        <w:rPr/>
        <w:t>Fiscalização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Transporte</w:t>
      </w:r>
      <w:r>
        <w:rPr>
          <w:spacing w:val="-12"/>
        </w:rPr>
        <w:t> </w:t>
      </w:r>
      <w:r>
        <w:rPr/>
        <w:t>Coletivo</w:t>
      </w:r>
      <w:r>
        <w:rPr>
          <w:spacing w:val="-9"/>
        </w:rPr>
        <w:t> </w:t>
      </w:r>
      <w:r>
        <w:rPr/>
        <w:t>de</w:t>
      </w:r>
      <w:r>
        <w:rPr>
          <w:spacing w:val="-12"/>
        </w:rPr>
        <w:t> </w:t>
      </w:r>
      <w:r>
        <w:rPr/>
        <w:t>Passageiros</w:t>
      </w:r>
      <w:r>
        <w:rPr>
          <w:spacing w:val="-10"/>
        </w:rPr>
        <w:t> </w:t>
      </w:r>
      <w:r>
        <w:rPr/>
        <w:t>será</w:t>
      </w:r>
      <w:r>
        <w:rPr>
          <w:spacing w:val="-12"/>
        </w:rPr>
        <w:t> </w:t>
      </w:r>
      <w:r>
        <w:rPr/>
        <w:t>recolhida pelo contribuinte aos cofres municipais por meio de guia fornecida pelo órgão fazendário competente para cobrança</w:t>
      </w:r>
      <w:r>
        <w:rPr>
          <w:rFonts w:ascii="Arial" w:hAnsi="Arial"/>
          <w:b/>
        </w:rPr>
        <w:t>.</w:t>
      </w:r>
    </w:p>
    <w:p>
      <w:pPr>
        <w:pStyle w:val="BodyText"/>
        <w:spacing w:line="360" w:lineRule="auto" w:before="1"/>
        <w:ind w:left="87" w:right="37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único.</w:t>
      </w:r>
      <w:r>
        <w:rPr>
          <w:rFonts w:ascii="Arial" w:hAnsi="Arial"/>
          <w:b/>
          <w:spacing w:val="-1"/>
        </w:rPr>
        <w:t> </w:t>
      </w:r>
      <w:r>
        <w:rPr/>
        <w:t>Ainda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ocorra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pagamento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taxa,</w:t>
      </w:r>
      <w:r>
        <w:rPr>
          <w:spacing w:val="-3"/>
        </w:rPr>
        <w:t> </w:t>
      </w:r>
      <w:r>
        <w:rPr/>
        <w:t>não</w:t>
      </w:r>
      <w:r>
        <w:rPr>
          <w:spacing w:val="-3"/>
        </w:rPr>
        <w:t> </w:t>
      </w:r>
      <w:r>
        <w:rPr/>
        <w:t>há</w:t>
      </w:r>
      <w:r>
        <w:rPr>
          <w:spacing w:val="-3"/>
        </w:rPr>
        <w:t> </w:t>
      </w:r>
      <w:r>
        <w:rPr/>
        <w:t>direito</w:t>
      </w:r>
      <w:r>
        <w:rPr>
          <w:spacing w:val="-3"/>
        </w:rPr>
        <w:t> </w:t>
      </w:r>
      <w:r>
        <w:rPr/>
        <w:t>adquirido</w:t>
      </w:r>
      <w:r>
        <w:rPr>
          <w:spacing w:val="-2"/>
        </w:rPr>
        <w:t> </w:t>
      </w:r>
      <w:r>
        <w:rPr/>
        <w:t>à</w:t>
      </w:r>
      <w:r>
        <w:rPr>
          <w:spacing w:val="-2"/>
        </w:rPr>
        <w:t> </w:t>
      </w:r>
      <w:r>
        <w:rPr/>
        <w:t>prestação do serviço de transporte coletivo, devendo tal direito ser confirmado pela Administração Municipal mediante a concessão do respectivo alvará.</w:t>
      </w:r>
    </w:p>
    <w:p>
      <w:pPr>
        <w:pStyle w:val="BodyText"/>
        <w:spacing w:line="275" w:lineRule="exact"/>
        <w:ind w:left="87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9º</w:t>
      </w:r>
      <w:r>
        <w:rPr/>
        <w:t>.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prazo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pagamento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TTCP</w:t>
      </w:r>
      <w:r>
        <w:rPr>
          <w:spacing w:val="-4"/>
        </w:rPr>
        <w:t> </w:t>
      </w:r>
      <w:r>
        <w:rPr/>
        <w:t>é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10</w:t>
      </w:r>
      <w:r>
        <w:rPr>
          <w:spacing w:val="-2"/>
        </w:rPr>
        <w:t> </w:t>
      </w:r>
      <w:r>
        <w:rPr/>
        <w:t>(dez)</w:t>
      </w:r>
      <w:r>
        <w:rPr>
          <w:spacing w:val="-2"/>
        </w:rPr>
        <w:t> dias.</w:t>
      </w:r>
    </w:p>
    <w:p>
      <w:pPr>
        <w:pStyle w:val="BodyText"/>
      </w:pPr>
    </w:p>
    <w:p>
      <w:pPr>
        <w:pStyle w:val="BodyText"/>
      </w:pPr>
    </w:p>
    <w:p>
      <w:pPr>
        <w:spacing w:before="0"/>
        <w:ind w:left="4054" w:right="4000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SEÇÃO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5"/>
          <w:sz w:val="24"/>
        </w:rPr>
        <w:t>VI</w:t>
      </w:r>
    </w:p>
    <w:p>
      <w:pPr>
        <w:spacing w:before="140"/>
        <w:ind w:left="329" w:right="281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DAS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OBRIGAÇÕES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pacing w:val="-2"/>
          <w:sz w:val="24"/>
        </w:rPr>
        <w:t>ACESSÓRIAS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line="360" w:lineRule="auto"/>
        <w:ind w:left="87" w:right="39"/>
        <w:jc w:val="both"/>
      </w:pPr>
      <w:r>
        <w:rPr>
          <w:rFonts w:ascii="Arial" w:hAnsi="Arial"/>
          <w:b/>
        </w:rPr>
        <w:t>Art. 10. </w:t>
      </w:r>
      <w:r>
        <w:rPr/>
        <w:t>Sem prejuízo das normas administrativas aplicáveis ao transporte de passageiros em geral, os contribuintes da TTCP deverão:</w:t>
      </w:r>
    </w:p>
    <w:p>
      <w:pPr>
        <w:pStyle w:val="ListParagraph"/>
        <w:numPr>
          <w:ilvl w:val="0"/>
          <w:numId w:val="1"/>
        </w:numPr>
        <w:tabs>
          <w:tab w:pos="257" w:val="left" w:leader="none"/>
        </w:tabs>
        <w:spacing w:line="274" w:lineRule="exact" w:before="0" w:after="0"/>
        <w:ind w:left="257" w:right="0" w:hanging="170"/>
        <w:jc w:val="both"/>
        <w:rPr>
          <w:sz w:val="24"/>
        </w:rPr>
      </w:pPr>
      <w:r>
        <w:rPr>
          <w:sz w:val="24"/>
        </w:rPr>
        <w:t>-</w:t>
      </w:r>
      <w:r>
        <w:rPr>
          <w:spacing w:val="30"/>
          <w:sz w:val="24"/>
        </w:rPr>
        <w:t> </w:t>
      </w:r>
      <w:r>
        <w:rPr>
          <w:sz w:val="24"/>
        </w:rPr>
        <w:t>cadastrar-se</w:t>
      </w:r>
      <w:r>
        <w:rPr>
          <w:spacing w:val="33"/>
          <w:sz w:val="24"/>
        </w:rPr>
        <w:t> </w:t>
      </w:r>
      <w:r>
        <w:rPr>
          <w:sz w:val="24"/>
        </w:rPr>
        <w:t>junto</w:t>
      </w:r>
      <w:r>
        <w:rPr>
          <w:spacing w:val="31"/>
          <w:sz w:val="24"/>
        </w:rPr>
        <w:t> </w:t>
      </w:r>
      <w:r>
        <w:rPr>
          <w:sz w:val="24"/>
        </w:rPr>
        <w:t>à</w:t>
      </w:r>
      <w:r>
        <w:rPr>
          <w:spacing w:val="34"/>
          <w:sz w:val="24"/>
        </w:rPr>
        <w:t> </w:t>
      </w:r>
      <w:r>
        <w:rPr>
          <w:sz w:val="24"/>
        </w:rPr>
        <w:t>Secretaria</w:t>
      </w:r>
      <w:r>
        <w:rPr>
          <w:spacing w:val="33"/>
          <w:sz w:val="24"/>
        </w:rPr>
        <w:t> </w:t>
      </w:r>
      <w:r>
        <w:rPr>
          <w:sz w:val="24"/>
        </w:rPr>
        <w:t>Municipal</w:t>
      </w:r>
      <w:r>
        <w:rPr>
          <w:spacing w:val="30"/>
          <w:sz w:val="24"/>
        </w:rPr>
        <w:t> </w:t>
      </w:r>
      <w:r>
        <w:rPr>
          <w:sz w:val="24"/>
        </w:rPr>
        <w:t>de</w:t>
      </w:r>
      <w:r>
        <w:rPr>
          <w:spacing w:val="33"/>
          <w:sz w:val="24"/>
        </w:rPr>
        <w:t> </w:t>
      </w:r>
      <w:r>
        <w:rPr>
          <w:sz w:val="24"/>
        </w:rPr>
        <w:t>Transportes,</w:t>
      </w:r>
      <w:r>
        <w:rPr>
          <w:spacing w:val="34"/>
          <w:sz w:val="24"/>
        </w:rPr>
        <w:t> </w:t>
      </w:r>
      <w:r>
        <w:rPr>
          <w:sz w:val="24"/>
        </w:rPr>
        <w:t>antes</w:t>
      </w:r>
      <w:r>
        <w:rPr>
          <w:spacing w:val="32"/>
          <w:sz w:val="24"/>
        </w:rPr>
        <w:t> </w:t>
      </w:r>
      <w:r>
        <w:rPr>
          <w:sz w:val="24"/>
        </w:rPr>
        <w:t>de</w:t>
      </w:r>
      <w:r>
        <w:rPr>
          <w:spacing w:val="34"/>
          <w:sz w:val="24"/>
        </w:rPr>
        <w:t> </w:t>
      </w:r>
      <w:r>
        <w:rPr>
          <w:sz w:val="24"/>
        </w:rPr>
        <w:t>iniciar</w:t>
      </w:r>
      <w:r>
        <w:rPr>
          <w:spacing w:val="32"/>
          <w:sz w:val="24"/>
        </w:rPr>
        <w:t> </w:t>
      </w:r>
      <w:r>
        <w:rPr>
          <w:sz w:val="24"/>
        </w:rPr>
        <w:t>as</w:t>
      </w:r>
      <w:r>
        <w:rPr>
          <w:spacing w:val="33"/>
          <w:sz w:val="24"/>
        </w:rPr>
        <w:t> </w:t>
      </w:r>
      <w:r>
        <w:rPr>
          <w:spacing w:val="-2"/>
          <w:sz w:val="24"/>
        </w:rPr>
        <w:t>atividades,</w:t>
      </w:r>
    </w:p>
    <w:p>
      <w:pPr>
        <w:pStyle w:val="ListParagraph"/>
        <w:spacing w:after="0" w:line="274" w:lineRule="exact"/>
        <w:jc w:val="both"/>
        <w:rPr>
          <w:sz w:val="24"/>
        </w:rPr>
        <w:sectPr>
          <w:pgSz w:w="11910" w:h="16840"/>
          <w:pgMar w:header="296" w:footer="0" w:top="1720" w:bottom="280" w:left="992" w:right="708"/>
        </w:sectPr>
      </w:pPr>
    </w:p>
    <w:p>
      <w:pPr>
        <w:pStyle w:val="BodyText"/>
        <w:spacing w:before="60"/>
        <w:ind w:left="87"/>
      </w:pPr>
      <w:r>
        <w:rPr/>
        <w:t>mantendo</w:t>
      </w:r>
      <w:r>
        <w:rPr>
          <w:spacing w:val="-9"/>
        </w:rPr>
        <w:t> </w:t>
      </w:r>
      <w:r>
        <w:rPr/>
        <w:t>atualizados</w:t>
      </w:r>
      <w:r>
        <w:rPr>
          <w:spacing w:val="-6"/>
        </w:rPr>
        <w:t> </w:t>
      </w:r>
      <w:r>
        <w:rPr/>
        <w:t>os</w:t>
      </w:r>
      <w:r>
        <w:rPr>
          <w:spacing w:val="-5"/>
        </w:rPr>
        <w:t> </w:t>
      </w:r>
      <w:r>
        <w:rPr/>
        <w:t>respectivos</w:t>
      </w:r>
      <w:r>
        <w:rPr>
          <w:spacing w:val="-4"/>
        </w:rPr>
        <w:t> </w:t>
      </w:r>
      <w:r>
        <w:rPr>
          <w:spacing w:val="-2"/>
        </w:rPr>
        <w:t>registros;</w:t>
      </w:r>
    </w:p>
    <w:p>
      <w:pPr>
        <w:pStyle w:val="ListParagraph"/>
        <w:numPr>
          <w:ilvl w:val="0"/>
          <w:numId w:val="1"/>
        </w:numPr>
        <w:tabs>
          <w:tab w:pos="283" w:val="left" w:leader="none"/>
        </w:tabs>
        <w:spacing w:line="360" w:lineRule="auto" w:before="136" w:after="0"/>
        <w:ind w:left="87" w:right="37" w:firstLine="0"/>
        <w:jc w:val="left"/>
        <w:rPr>
          <w:sz w:val="24"/>
        </w:rPr>
      </w:pPr>
      <w:r>
        <w:rPr>
          <w:sz w:val="24"/>
        </w:rPr>
        <w:t>-</w:t>
      </w:r>
      <w:r>
        <w:rPr>
          <w:spacing w:val="-8"/>
          <w:sz w:val="24"/>
        </w:rPr>
        <w:t> </w:t>
      </w:r>
      <w:r>
        <w:rPr>
          <w:sz w:val="24"/>
        </w:rPr>
        <w:t>fornecer</w:t>
      </w:r>
      <w:r>
        <w:rPr>
          <w:spacing w:val="-8"/>
          <w:sz w:val="24"/>
        </w:rPr>
        <w:t> </w:t>
      </w:r>
      <w:r>
        <w:rPr>
          <w:sz w:val="24"/>
        </w:rPr>
        <w:t>todos</w:t>
      </w:r>
      <w:r>
        <w:rPr>
          <w:spacing w:val="-8"/>
          <w:sz w:val="24"/>
        </w:rPr>
        <w:t> </w:t>
      </w:r>
      <w:r>
        <w:rPr>
          <w:sz w:val="24"/>
        </w:rPr>
        <w:t>os</w:t>
      </w:r>
      <w:r>
        <w:rPr>
          <w:spacing w:val="-8"/>
          <w:sz w:val="24"/>
        </w:rPr>
        <w:t> </w:t>
      </w:r>
      <w:r>
        <w:rPr>
          <w:sz w:val="24"/>
        </w:rPr>
        <w:t>subsídios</w:t>
      </w:r>
      <w:r>
        <w:rPr>
          <w:spacing w:val="-7"/>
          <w:sz w:val="24"/>
        </w:rPr>
        <w:t> </w:t>
      </w:r>
      <w:r>
        <w:rPr>
          <w:sz w:val="24"/>
        </w:rPr>
        <w:t>necessários</w:t>
      </w:r>
      <w:r>
        <w:rPr>
          <w:spacing w:val="-8"/>
          <w:sz w:val="24"/>
        </w:rPr>
        <w:t> </w:t>
      </w:r>
      <w:r>
        <w:rPr>
          <w:sz w:val="24"/>
        </w:rPr>
        <w:t>ao</w:t>
      </w:r>
      <w:r>
        <w:rPr>
          <w:spacing w:val="-7"/>
          <w:sz w:val="24"/>
        </w:rPr>
        <w:t> </w:t>
      </w:r>
      <w:r>
        <w:rPr>
          <w:sz w:val="24"/>
        </w:rPr>
        <w:t>exercício</w:t>
      </w:r>
      <w:r>
        <w:rPr>
          <w:spacing w:val="-7"/>
          <w:sz w:val="24"/>
        </w:rPr>
        <w:t> </w:t>
      </w:r>
      <w:r>
        <w:rPr>
          <w:sz w:val="24"/>
        </w:rPr>
        <w:t>regular</w:t>
      </w:r>
      <w:r>
        <w:rPr>
          <w:spacing w:val="-8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atividade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fiscalização</w:t>
      </w:r>
      <w:r>
        <w:rPr>
          <w:spacing w:val="-7"/>
          <w:sz w:val="24"/>
        </w:rPr>
        <w:t> </w:t>
      </w:r>
      <w:r>
        <w:rPr>
          <w:sz w:val="24"/>
        </w:rPr>
        <w:t>da TTCP, na forma e nos prazos fixados;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362" w:lineRule="auto" w:before="0" w:after="0"/>
        <w:ind w:left="87" w:right="41" w:firstLine="0"/>
        <w:jc w:val="left"/>
        <w:rPr>
          <w:sz w:val="24"/>
        </w:rPr>
      </w:pPr>
      <w:r>
        <w:rPr>
          <w:sz w:val="24"/>
        </w:rPr>
        <w:t>- conservar, pelo prazo de 5 (cinco) anos, todos os documentos que incluam no pagamento da TTCP.</w:t>
      </w:r>
    </w:p>
    <w:p>
      <w:pPr>
        <w:pStyle w:val="BodyText"/>
        <w:spacing w:line="360" w:lineRule="auto"/>
        <w:ind w:left="87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único</w:t>
      </w:r>
      <w:r>
        <w:rPr/>
        <w:t>.</w:t>
      </w:r>
      <w:r>
        <w:rPr>
          <w:spacing w:val="-7"/>
        </w:rPr>
        <w:t> </w:t>
      </w:r>
      <w:r>
        <w:rPr/>
        <w:t>Fica</w:t>
      </w:r>
      <w:r>
        <w:rPr>
          <w:spacing w:val="-9"/>
        </w:rPr>
        <w:t> </w:t>
      </w:r>
      <w:r>
        <w:rPr/>
        <w:t>autorizado</w:t>
      </w:r>
      <w:r>
        <w:rPr>
          <w:spacing w:val="-7"/>
        </w:rPr>
        <w:t> </w:t>
      </w:r>
      <w:r>
        <w:rPr/>
        <w:t>o</w:t>
      </w:r>
      <w:r>
        <w:rPr>
          <w:spacing w:val="-9"/>
        </w:rPr>
        <w:t> </w:t>
      </w:r>
      <w:r>
        <w:rPr/>
        <w:t>Poder</w:t>
      </w:r>
      <w:r>
        <w:rPr>
          <w:spacing w:val="-8"/>
        </w:rPr>
        <w:t> </w:t>
      </w:r>
      <w:r>
        <w:rPr/>
        <w:t>Executivo</w:t>
      </w:r>
      <w:r>
        <w:rPr>
          <w:spacing w:val="-7"/>
        </w:rPr>
        <w:t> </w:t>
      </w:r>
      <w:r>
        <w:rPr/>
        <w:t>fixar</w:t>
      </w:r>
      <w:r>
        <w:rPr>
          <w:spacing w:val="-8"/>
        </w:rPr>
        <w:t> </w:t>
      </w:r>
      <w:r>
        <w:rPr/>
        <w:t>outras</w:t>
      </w:r>
      <w:r>
        <w:rPr>
          <w:spacing w:val="-10"/>
        </w:rPr>
        <w:t> </w:t>
      </w:r>
      <w:r>
        <w:rPr/>
        <w:t>obrigações</w:t>
      </w:r>
      <w:r>
        <w:rPr>
          <w:spacing w:val="-8"/>
        </w:rPr>
        <w:t> </w:t>
      </w:r>
      <w:r>
        <w:rPr/>
        <w:t>acessórias</w:t>
      </w:r>
      <w:r>
        <w:rPr>
          <w:spacing w:val="-10"/>
        </w:rPr>
        <w:t> </w:t>
      </w:r>
      <w:r>
        <w:rPr/>
        <w:t>por</w:t>
      </w:r>
      <w:r>
        <w:rPr>
          <w:spacing w:val="-11"/>
        </w:rPr>
        <w:t> </w:t>
      </w:r>
      <w:r>
        <w:rPr/>
        <w:t>ato </w:t>
      </w:r>
      <w:r>
        <w:rPr>
          <w:spacing w:val="-2"/>
        </w:rPr>
        <w:t>próprio.</w:t>
      </w:r>
    </w:p>
    <w:p>
      <w:pPr>
        <w:pStyle w:val="BodyText"/>
        <w:spacing w:before="135"/>
      </w:pPr>
    </w:p>
    <w:p>
      <w:pPr>
        <w:spacing w:before="0"/>
        <w:ind w:left="4055" w:right="4000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CAPÍTULO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5"/>
          <w:sz w:val="24"/>
        </w:rPr>
        <w:t>II</w:t>
      </w:r>
    </w:p>
    <w:p>
      <w:pPr>
        <w:spacing w:before="137"/>
        <w:ind w:left="329" w:right="281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DOS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ENCARGOS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PELO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NÃO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pacing w:val="-2"/>
          <w:sz w:val="24"/>
        </w:rPr>
        <w:t>PAGAMENTO</w:t>
      </w:r>
    </w:p>
    <w:p>
      <w:pPr>
        <w:pStyle w:val="BodyText"/>
        <w:spacing w:line="360" w:lineRule="auto" w:before="139"/>
        <w:ind w:left="87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11.</w:t>
      </w:r>
      <w:r>
        <w:rPr>
          <w:rFonts w:ascii="Arial" w:hAnsi="Arial"/>
          <w:b/>
          <w:spacing w:val="-1"/>
        </w:rPr>
        <w:t> </w:t>
      </w:r>
      <w:r>
        <w:rPr/>
        <w:t>Sem</w:t>
      </w:r>
      <w:r>
        <w:rPr>
          <w:spacing w:val="-1"/>
        </w:rPr>
        <w:t> </w:t>
      </w:r>
      <w:r>
        <w:rPr/>
        <w:t>prejuízo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outras</w:t>
      </w:r>
      <w:r>
        <w:rPr>
          <w:spacing w:val="-2"/>
        </w:rPr>
        <w:t> </w:t>
      </w:r>
      <w:r>
        <w:rPr/>
        <w:t>penalidades,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falta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pagamento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taxa</w:t>
      </w:r>
      <w:r>
        <w:rPr>
          <w:spacing w:val="-2"/>
        </w:rPr>
        <w:t> </w:t>
      </w:r>
      <w:r>
        <w:rPr/>
        <w:t>no</w:t>
      </w:r>
      <w:r>
        <w:rPr>
          <w:spacing w:val="-4"/>
        </w:rPr>
        <w:t> </w:t>
      </w:r>
      <w:r>
        <w:rPr/>
        <w:t>prazo</w:t>
      </w:r>
      <w:r>
        <w:rPr>
          <w:spacing w:val="-2"/>
        </w:rPr>
        <w:t> </w:t>
      </w:r>
      <w:r>
        <w:rPr/>
        <w:t>fixado</w:t>
      </w:r>
      <w:r>
        <w:rPr>
          <w:spacing w:val="-2"/>
        </w:rPr>
        <w:t> </w:t>
      </w:r>
      <w:r>
        <w:rPr/>
        <w:t>em lei, sujeitará o contribuinte ao pagamento:</w:t>
      </w:r>
    </w:p>
    <w:p>
      <w:pPr>
        <w:pStyle w:val="ListParagraph"/>
        <w:numPr>
          <w:ilvl w:val="0"/>
          <w:numId w:val="2"/>
        </w:numPr>
        <w:tabs>
          <w:tab w:pos="235" w:val="left" w:leader="none"/>
        </w:tabs>
        <w:spacing w:line="360" w:lineRule="auto" w:before="0" w:after="0"/>
        <w:ind w:left="87" w:right="38" w:firstLine="0"/>
        <w:jc w:val="left"/>
        <w:rPr>
          <w:rFonts w:ascii="Arial" w:hAnsi="Arial"/>
          <w:i/>
          <w:sz w:val="24"/>
        </w:rPr>
      </w:pPr>
      <w:r>
        <w:rPr>
          <w:sz w:val="24"/>
        </w:rPr>
        <w:t>- correção monetária do débito mediante aplicação de coeficiente de atualização da UFIMS, nos termos da legislação em vigor ou a que vier substituí-la;</w:t>
      </w:r>
    </w:p>
    <w:p>
      <w:pPr>
        <w:pStyle w:val="ListParagraph"/>
        <w:numPr>
          <w:ilvl w:val="0"/>
          <w:numId w:val="2"/>
        </w:numPr>
        <w:tabs>
          <w:tab w:pos="288" w:val="left" w:leader="none"/>
        </w:tabs>
        <w:spacing w:line="240" w:lineRule="auto" w:before="0" w:after="0"/>
        <w:ind w:left="288" w:right="0" w:hanging="201"/>
        <w:jc w:val="left"/>
        <w:rPr>
          <w:rFonts w:ascii="Arial" w:hAnsi="Arial"/>
          <w:i/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juros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mora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1%</w:t>
      </w:r>
      <w:r>
        <w:rPr>
          <w:spacing w:val="-1"/>
          <w:sz w:val="24"/>
        </w:rPr>
        <w:t> </w:t>
      </w:r>
      <w:r>
        <w:rPr>
          <w:sz w:val="24"/>
        </w:rPr>
        <w:t>ao</w:t>
      </w:r>
      <w:r>
        <w:rPr>
          <w:spacing w:val="-3"/>
          <w:sz w:val="24"/>
        </w:rPr>
        <w:t> </w:t>
      </w:r>
      <w:r>
        <w:rPr>
          <w:sz w:val="24"/>
        </w:rPr>
        <w:t>mês</w:t>
      </w:r>
      <w:r>
        <w:rPr>
          <w:spacing w:val="-4"/>
          <w:sz w:val="24"/>
        </w:rPr>
        <w:t> </w:t>
      </w:r>
      <w:r>
        <w:rPr>
          <w:sz w:val="24"/>
        </w:rPr>
        <w:t>ou</w:t>
      </w:r>
      <w:r>
        <w:rPr>
          <w:spacing w:val="-5"/>
          <w:sz w:val="24"/>
        </w:rPr>
        <w:t> </w:t>
      </w:r>
      <w:r>
        <w:rPr>
          <w:sz w:val="24"/>
        </w:rPr>
        <w:t>fração</w:t>
      </w:r>
      <w:r>
        <w:rPr>
          <w:spacing w:val="-1"/>
          <w:sz w:val="24"/>
        </w:rPr>
        <w:t> </w:t>
      </w:r>
      <w:r>
        <w:rPr>
          <w:sz w:val="24"/>
        </w:rPr>
        <w:t>até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efetivo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pagamento;</w:t>
      </w:r>
    </w:p>
    <w:p>
      <w:pPr>
        <w:pStyle w:val="ListParagraph"/>
        <w:numPr>
          <w:ilvl w:val="0"/>
          <w:numId w:val="2"/>
        </w:numPr>
        <w:tabs>
          <w:tab w:pos="342" w:val="left" w:leader="none"/>
        </w:tabs>
        <w:spacing w:line="362" w:lineRule="auto" w:before="135" w:after="0"/>
        <w:ind w:left="87" w:right="36" w:firstLine="0"/>
        <w:jc w:val="left"/>
        <w:rPr>
          <w:rFonts w:ascii="Arial" w:hAnsi="Arial"/>
          <w:i/>
          <w:sz w:val="24"/>
        </w:rPr>
      </w:pPr>
      <w:r>
        <w:rPr>
          <w:sz w:val="24"/>
        </w:rPr>
        <w:t>-</w:t>
      </w:r>
      <w:r>
        <w:rPr>
          <w:spacing w:val="-17"/>
          <w:sz w:val="24"/>
        </w:rPr>
        <w:t> </w:t>
      </w:r>
      <w:r>
        <w:rPr>
          <w:sz w:val="24"/>
        </w:rPr>
        <w:t>multa</w:t>
      </w:r>
      <w:r>
        <w:rPr>
          <w:spacing w:val="-17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mora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7"/>
          <w:sz w:val="24"/>
        </w:rPr>
        <w:t> </w:t>
      </w:r>
      <w:r>
        <w:rPr>
          <w:sz w:val="24"/>
        </w:rPr>
        <w:t>2%</w:t>
      </w:r>
      <w:r>
        <w:rPr>
          <w:spacing w:val="-14"/>
          <w:sz w:val="24"/>
        </w:rPr>
        <w:t> </w:t>
      </w:r>
      <w:r>
        <w:rPr>
          <w:sz w:val="24"/>
        </w:rPr>
        <w:t>ao</w:t>
      </w:r>
      <w:r>
        <w:rPr>
          <w:spacing w:val="-16"/>
          <w:sz w:val="24"/>
        </w:rPr>
        <w:t> </w:t>
      </w:r>
      <w:r>
        <w:rPr>
          <w:sz w:val="24"/>
        </w:rPr>
        <w:t>mês</w:t>
      </w:r>
      <w:r>
        <w:rPr>
          <w:spacing w:val="-17"/>
          <w:sz w:val="24"/>
        </w:rPr>
        <w:t> </w:t>
      </w:r>
      <w:r>
        <w:rPr>
          <w:sz w:val="24"/>
        </w:rPr>
        <w:t>ou</w:t>
      </w:r>
      <w:r>
        <w:rPr>
          <w:spacing w:val="-17"/>
          <w:sz w:val="24"/>
        </w:rPr>
        <w:t> </w:t>
      </w:r>
      <w:r>
        <w:rPr>
          <w:sz w:val="24"/>
        </w:rPr>
        <w:t>fração</w:t>
      </w:r>
      <w:r>
        <w:rPr>
          <w:spacing w:val="-13"/>
          <w:sz w:val="24"/>
        </w:rPr>
        <w:t> </w:t>
      </w:r>
      <w:r>
        <w:rPr>
          <w:sz w:val="24"/>
        </w:rPr>
        <w:t>sobre</w:t>
      </w:r>
      <w:r>
        <w:rPr>
          <w:spacing w:val="-15"/>
          <w:sz w:val="24"/>
        </w:rPr>
        <w:t> </w:t>
      </w:r>
      <w:r>
        <w:rPr>
          <w:sz w:val="24"/>
        </w:rPr>
        <w:t>o</w:t>
      </w:r>
      <w:r>
        <w:rPr>
          <w:spacing w:val="-16"/>
          <w:sz w:val="24"/>
        </w:rPr>
        <w:t> </w:t>
      </w:r>
      <w:r>
        <w:rPr>
          <w:sz w:val="24"/>
        </w:rPr>
        <w:t>valor</w:t>
      </w:r>
      <w:r>
        <w:rPr>
          <w:spacing w:val="-15"/>
          <w:sz w:val="24"/>
        </w:rPr>
        <w:t> </w:t>
      </w:r>
      <w:r>
        <w:rPr>
          <w:sz w:val="24"/>
        </w:rPr>
        <w:t>atualizado</w:t>
      </w:r>
      <w:r>
        <w:rPr>
          <w:spacing w:val="-14"/>
          <w:sz w:val="24"/>
        </w:rPr>
        <w:t> </w:t>
      </w:r>
      <w:r>
        <w:rPr>
          <w:sz w:val="24"/>
        </w:rPr>
        <w:t>do</w:t>
      </w:r>
      <w:r>
        <w:rPr>
          <w:spacing w:val="-14"/>
          <w:sz w:val="24"/>
        </w:rPr>
        <w:t> </w:t>
      </w:r>
      <w:r>
        <w:rPr>
          <w:sz w:val="24"/>
        </w:rPr>
        <w:t>crédito</w:t>
      </w:r>
      <w:r>
        <w:rPr>
          <w:spacing w:val="-14"/>
          <w:sz w:val="24"/>
        </w:rPr>
        <w:t> </w:t>
      </w:r>
      <w:r>
        <w:rPr>
          <w:sz w:val="24"/>
        </w:rPr>
        <w:t>tributário,</w:t>
      </w:r>
      <w:r>
        <w:rPr>
          <w:spacing w:val="-17"/>
          <w:sz w:val="24"/>
        </w:rPr>
        <w:t> </w:t>
      </w:r>
      <w:r>
        <w:rPr>
          <w:sz w:val="24"/>
        </w:rPr>
        <w:t>limitado a 20%;</w:t>
      </w:r>
    </w:p>
    <w:p>
      <w:pPr>
        <w:pStyle w:val="ListParagraph"/>
        <w:numPr>
          <w:ilvl w:val="0"/>
          <w:numId w:val="2"/>
        </w:numPr>
        <w:tabs>
          <w:tab w:pos="400" w:val="left" w:leader="none"/>
        </w:tabs>
        <w:spacing w:line="362" w:lineRule="auto" w:before="0" w:after="0"/>
        <w:ind w:left="87" w:right="35" w:firstLine="0"/>
        <w:jc w:val="left"/>
        <w:rPr>
          <w:rFonts w:ascii="Arial" w:hAnsi="Arial"/>
          <w:i/>
          <w:sz w:val="24"/>
        </w:rPr>
      </w:pPr>
      <w:r>
        <w:rPr>
          <w:sz w:val="24"/>
        </w:rPr>
        <w:t>– multa punitiva de ofício de 100% do valor atualizado da taxa, quando houver transporte</w:t>
      </w:r>
      <w:r>
        <w:rPr>
          <w:spacing w:val="40"/>
          <w:sz w:val="24"/>
        </w:rPr>
        <w:t> </w:t>
      </w:r>
      <w:r>
        <w:rPr>
          <w:sz w:val="24"/>
        </w:rPr>
        <w:t>com veículo não cadastrado nos órgãos municipais;</w:t>
      </w:r>
    </w:p>
    <w:p>
      <w:pPr>
        <w:pStyle w:val="ListParagraph"/>
        <w:numPr>
          <w:ilvl w:val="0"/>
          <w:numId w:val="2"/>
        </w:numPr>
        <w:tabs>
          <w:tab w:pos="317" w:val="left" w:leader="none"/>
        </w:tabs>
        <w:spacing w:line="360" w:lineRule="auto" w:before="0" w:after="0"/>
        <w:ind w:left="87" w:right="41" w:firstLine="0"/>
        <w:jc w:val="left"/>
        <w:rPr>
          <w:sz w:val="24"/>
        </w:rPr>
      </w:pPr>
      <w:r>
        <w:rPr>
          <w:sz w:val="24"/>
        </w:rPr>
        <w:t>– multa</w:t>
      </w:r>
      <w:r>
        <w:rPr>
          <w:spacing w:val="-3"/>
          <w:sz w:val="24"/>
        </w:rPr>
        <w:t> </w:t>
      </w:r>
      <w:r>
        <w:rPr>
          <w:sz w:val="24"/>
        </w:rPr>
        <w:t>punitiva isolada</w:t>
      </w:r>
      <w:r>
        <w:rPr>
          <w:spacing w:val="-3"/>
          <w:sz w:val="24"/>
        </w:rPr>
        <w:t> </w:t>
      </w:r>
      <w:r>
        <w:rPr>
          <w:sz w:val="24"/>
        </w:rPr>
        <w:t>de 2 UFIMS’s</w:t>
      </w:r>
      <w:r>
        <w:rPr>
          <w:spacing w:val="-1"/>
          <w:sz w:val="24"/>
        </w:rPr>
        <w:t> </w:t>
      </w:r>
      <w:r>
        <w:rPr>
          <w:sz w:val="24"/>
        </w:rPr>
        <w:t>(Unidade Fiscal</w:t>
      </w:r>
      <w:r>
        <w:rPr>
          <w:spacing w:val="-1"/>
          <w:sz w:val="24"/>
        </w:rPr>
        <w:t> </w:t>
      </w:r>
      <w:r>
        <w:rPr>
          <w:sz w:val="24"/>
        </w:rPr>
        <w:t>do Município de</w:t>
      </w:r>
      <w:r>
        <w:rPr>
          <w:spacing w:val="-3"/>
          <w:sz w:val="24"/>
        </w:rPr>
        <w:t> </w:t>
      </w:r>
      <w:r>
        <w:rPr>
          <w:sz w:val="24"/>
        </w:rPr>
        <w:t>Seropédica),</w:t>
      </w:r>
      <w:r>
        <w:rPr>
          <w:spacing w:val="-1"/>
          <w:sz w:val="24"/>
        </w:rPr>
        <w:t> </w:t>
      </w:r>
      <w:r>
        <w:rPr>
          <w:sz w:val="24"/>
        </w:rPr>
        <w:t>quando não houver observância do contido no art. 10 desta lei ou de qualquer outra norma infralegal.</w:t>
      </w:r>
    </w:p>
    <w:p>
      <w:pPr>
        <w:pStyle w:val="BodyText"/>
        <w:spacing w:before="131"/>
      </w:pPr>
    </w:p>
    <w:p>
      <w:pPr>
        <w:spacing w:before="0"/>
        <w:ind w:left="4054" w:right="4000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CAPÍTULO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5"/>
          <w:sz w:val="24"/>
        </w:rPr>
        <w:t>III</w:t>
      </w:r>
    </w:p>
    <w:p>
      <w:pPr>
        <w:spacing w:before="137"/>
        <w:ind w:left="331" w:right="281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DAS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DISPOSIÇÕES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pacing w:val="-2"/>
          <w:sz w:val="24"/>
        </w:rPr>
        <w:t>FINAIS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line="360" w:lineRule="auto"/>
        <w:ind w:left="87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12.</w:t>
      </w:r>
      <w:r>
        <w:rPr>
          <w:rFonts w:ascii="Arial" w:hAnsi="Arial"/>
          <w:b/>
          <w:spacing w:val="-7"/>
        </w:rPr>
        <w:t> </w:t>
      </w:r>
      <w:r>
        <w:rPr/>
        <w:t>Esta</w:t>
      </w:r>
      <w:r>
        <w:rPr>
          <w:spacing w:val="-8"/>
        </w:rPr>
        <w:t> </w:t>
      </w:r>
      <w:r>
        <w:rPr/>
        <w:t>lei</w:t>
      </w:r>
      <w:r>
        <w:rPr>
          <w:spacing w:val="-12"/>
        </w:rPr>
        <w:t> </w:t>
      </w:r>
      <w:r>
        <w:rPr/>
        <w:t>entrará</w:t>
      </w:r>
      <w:r>
        <w:rPr>
          <w:spacing w:val="-8"/>
        </w:rPr>
        <w:t> </w:t>
      </w:r>
      <w:r>
        <w:rPr/>
        <w:t>em</w:t>
      </w:r>
      <w:r>
        <w:rPr>
          <w:spacing w:val="-8"/>
        </w:rPr>
        <w:t> </w:t>
      </w:r>
      <w:r>
        <w:rPr/>
        <w:t>vigor</w:t>
      </w:r>
      <w:r>
        <w:rPr>
          <w:spacing w:val="-10"/>
        </w:rPr>
        <w:t> </w:t>
      </w:r>
      <w:r>
        <w:rPr/>
        <w:t>na</w:t>
      </w:r>
      <w:r>
        <w:rPr>
          <w:spacing w:val="-8"/>
        </w:rPr>
        <w:t> </w:t>
      </w:r>
      <w:r>
        <w:rPr/>
        <w:t>data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sua</w:t>
      </w:r>
      <w:r>
        <w:rPr>
          <w:spacing w:val="-8"/>
        </w:rPr>
        <w:t> </w:t>
      </w:r>
      <w:r>
        <w:rPr/>
        <w:t>publicação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será</w:t>
      </w:r>
      <w:r>
        <w:rPr>
          <w:spacing w:val="-11"/>
        </w:rPr>
        <w:t> </w:t>
      </w:r>
      <w:r>
        <w:rPr/>
        <w:t>aplicada</w:t>
      </w:r>
      <w:r>
        <w:rPr>
          <w:spacing w:val="-11"/>
        </w:rPr>
        <w:t> </w:t>
      </w:r>
      <w:r>
        <w:rPr/>
        <w:t>no</w:t>
      </w:r>
      <w:r>
        <w:rPr>
          <w:spacing w:val="-11"/>
        </w:rPr>
        <w:t> </w:t>
      </w:r>
      <w:r>
        <w:rPr/>
        <w:t>dia</w:t>
      </w:r>
      <w:r>
        <w:rPr>
          <w:spacing w:val="-11"/>
        </w:rPr>
        <w:t> </w:t>
      </w:r>
      <w:r>
        <w:rPr/>
        <w:t>01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janeiro de 2025, revogando-se todas as disposições em contrário.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4"/>
      </w:pPr>
    </w:p>
    <w:p>
      <w:pPr>
        <w:spacing w:before="0"/>
        <w:ind w:left="54" w:right="33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Seropédica,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23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dezembro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pacing w:val="-4"/>
          <w:sz w:val="22"/>
        </w:rPr>
        <w:t>2024.</w:t>
      </w:r>
    </w:p>
    <w:p>
      <w:pPr>
        <w:spacing w:line="410" w:lineRule="auto" w:before="181"/>
        <w:ind w:left="3333" w:right="36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Lucas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Dutra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dos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Santos Prefeito Municipal</w:t>
      </w:r>
    </w:p>
    <w:p>
      <w:pPr>
        <w:spacing w:after="0" w:line="410" w:lineRule="auto"/>
        <w:jc w:val="center"/>
        <w:rPr>
          <w:rFonts w:ascii="Arial"/>
          <w:b/>
          <w:sz w:val="22"/>
        </w:rPr>
        <w:sectPr>
          <w:pgSz w:w="11910" w:h="16840"/>
          <w:pgMar w:header="296" w:footer="0" w:top="1720" w:bottom="280" w:left="992" w:right="708"/>
        </w:sectPr>
      </w:pPr>
    </w:p>
    <w:p>
      <w:pPr>
        <w:pStyle w:val="BodyText"/>
        <w:spacing w:before="60"/>
        <w:rPr>
          <w:rFonts w:ascii="Arial"/>
          <w:b/>
          <w:sz w:val="36"/>
        </w:rPr>
      </w:pPr>
    </w:p>
    <w:p>
      <w:pPr>
        <w:spacing w:before="0"/>
        <w:ind w:left="-1" w:right="282" w:firstLine="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  <w:u w:val="single"/>
        </w:rPr>
        <w:t>ANEXO</w:t>
      </w:r>
      <w:r>
        <w:rPr>
          <w:rFonts w:ascii="Times New Roman" w:hAnsi="Times New Roman"/>
          <w:b/>
          <w:spacing w:val="-2"/>
          <w:sz w:val="36"/>
          <w:u w:val="single"/>
        </w:rPr>
        <w:t> </w:t>
      </w:r>
      <w:r>
        <w:rPr>
          <w:rFonts w:ascii="Times New Roman" w:hAnsi="Times New Roman"/>
          <w:b/>
          <w:sz w:val="36"/>
          <w:u w:val="single"/>
        </w:rPr>
        <w:t>À</w:t>
      </w:r>
      <w:r>
        <w:rPr>
          <w:rFonts w:ascii="Times New Roman" w:hAnsi="Times New Roman"/>
          <w:b/>
          <w:spacing w:val="1"/>
          <w:sz w:val="36"/>
          <w:u w:val="single"/>
        </w:rPr>
        <w:t> </w:t>
      </w:r>
      <w:r>
        <w:rPr>
          <w:rFonts w:ascii="Times New Roman" w:hAnsi="Times New Roman"/>
          <w:b/>
          <w:spacing w:val="-5"/>
          <w:sz w:val="36"/>
          <w:u w:val="single"/>
        </w:rPr>
        <w:t>LEI</w:t>
      </w:r>
    </w:p>
    <w:p>
      <w:pPr>
        <w:spacing w:line="256" w:lineRule="auto" w:before="151"/>
        <w:ind w:left="54" w:right="335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u w:val="single"/>
        </w:rPr>
        <w:t>TABELA</w:t>
      </w:r>
      <w:r>
        <w:rPr>
          <w:rFonts w:ascii="Times New Roman" w:hAnsi="Times New Roman"/>
          <w:b/>
          <w:spacing w:val="-7"/>
          <w:sz w:val="28"/>
          <w:u w:val="single"/>
        </w:rPr>
        <w:t> </w:t>
      </w:r>
      <w:r>
        <w:rPr>
          <w:rFonts w:ascii="Times New Roman" w:hAnsi="Times New Roman"/>
          <w:b/>
          <w:sz w:val="28"/>
          <w:u w:val="single"/>
        </w:rPr>
        <w:t>PARA</w:t>
      </w:r>
      <w:r>
        <w:rPr>
          <w:rFonts w:ascii="Times New Roman" w:hAnsi="Times New Roman"/>
          <w:b/>
          <w:spacing w:val="-6"/>
          <w:sz w:val="28"/>
          <w:u w:val="single"/>
        </w:rPr>
        <w:t> </w:t>
      </w:r>
      <w:r>
        <w:rPr>
          <w:rFonts w:ascii="Times New Roman" w:hAnsi="Times New Roman"/>
          <w:b/>
          <w:sz w:val="28"/>
          <w:u w:val="single"/>
        </w:rPr>
        <w:t>COBRANÇA</w:t>
      </w:r>
      <w:r>
        <w:rPr>
          <w:rFonts w:ascii="Times New Roman" w:hAnsi="Times New Roman"/>
          <w:b/>
          <w:spacing w:val="-6"/>
          <w:sz w:val="28"/>
          <w:u w:val="single"/>
        </w:rPr>
        <w:t> </w:t>
      </w:r>
      <w:r>
        <w:rPr>
          <w:rFonts w:ascii="Times New Roman" w:hAnsi="Times New Roman"/>
          <w:b/>
          <w:sz w:val="28"/>
          <w:u w:val="single"/>
        </w:rPr>
        <w:t>DA</w:t>
      </w:r>
      <w:r>
        <w:rPr>
          <w:rFonts w:ascii="Times New Roman" w:hAnsi="Times New Roman"/>
          <w:b/>
          <w:spacing w:val="-6"/>
          <w:sz w:val="28"/>
          <w:u w:val="single"/>
        </w:rPr>
        <w:t> </w:t>
      </w:r>
      <w:r>
        <w:rPr>
          <w:rFonts w:ascii="Times New Roman" w:hAnsi="Times New Roman"/>
          <w:b/>
          <w:sz w:val="28"/>
          <w:u w:val="single"/>
        </w:rPr>
        <w:t>TAXA</w:t>
      </w:r>
      <w:r>
        <w:rPr>
          <w:rFonts w:ascii="Times New Roman" w:hAnsi="Times New Roman"/>
          <w:b/>
          <w:spacing w:val="-6"/>
          <w:sz w:val="28"/>
          <w:u w:val="single"/>
        </w:rPr>
        <w:t> </w:t>
      </w:r>
      <w:r>
        <w:rPr>
          <w:rFonts w:ascii="Times New Roman" w:hAnsi="Times New Roman"/>
          <w:b/>
          <w:sz w:val="28"/>
          <w:u w:val="single"/>
        </w:rPr>
        <w:t>DE</w:t>
      </w:r>
      <w:r>
        <w:rPr>
          <w:rFonts w:ascii="Times New Roman" w:hAnsi="Times New Roman"/>
          <w:b/>
          <w:spacing w:val="-5"/>
          <w:sz w:val="28"/>
          <w:u w:val="single"/>
        </w:rPr>
        <w:t> </w:t>
      </w:r>
      <w:r>
        <w:rPr>
          <w:rFonts w:ascii="Times New Roman" w:hAnsi="Times New Roman"/>
          <w:b/>
          <w:sz w:val="28"/>
          <w:u w:val="single"/>
        </w:rPr>
        <w:t>FISCALIZAÇÃO</w:t>
      </w:r>
      <w:r>
        <w:rPr>
          <w:rFonts w:ascii="Times New Roman" w:hAnsi="Times New Roman"/>
          <w:b/>
          <w:spacing w:val="-5"/>
          <w:sz w:val="28"/>
          <w:u w:val="single"/>
        </w:rPr>
        <w:t> </w:t>
      </w:r>
      <w:r>
        <w:rPr>
          <w:rFonts w:ascii="Times New Roman" w:hAnsi="Times New Roman"/>
          <w:b/>
          <w:sz w:val="28"/>
          <w:u w:val="single"/>
        </w:rPr>
        <w:t>DE</w:t>
      </w:r>
      <w:r>
        <w:rPr>
          <w:rFonts w:ascii="Times New Roman" w:hAnsi="Times New Roman"/>
          <w:b/>
          <w:sz w:val="28"/>
        </w:rPr>
        <w:t> </w:t>
      </w:r>
      <w:r>
        <w:rPr>
          <w:rFonts w:ascii="Times New Roman" w:hAnsi="Times New Roman"/>
          <w:b/>
          <w:sz w:val="28"/>
          <w:u w:val="single"/>
        </w:rPr>
        <w:t>TRANSPORTE COLETIVO DE PASSAGEIRO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222" w:after="1"/>
        <w:rPr>
          <w:rFonts w:ascii="Times New Roman"/>
          <w:b/>
          <w:sz w:val="20"/>
        </w:rPr>
      </w:pPr>
    </w:p>
    <w:tbl>
      <w:tblPr>
        <w:tblW w:w="0" w:type="auto"/>
        <w:jc w:val="left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5"/>
        <w:gridCol w:w="7576"/>
        <w:gridCol w:w="1560"/>
      </w:tblGrid>
      <w:tr>
        <w:trPr>
          <w:trHeight w:val="275" w:hRule="atLeast"/>
        </w:trPr>
        <w:tc>
          <w:tcPr>
            <w:tcW w:w="785" w:type="dxa"/>
            <w:shd w:val="clear" w:color="auto" w:fill="E7E6E6"/>
          </w:tcPr>
          <w:p>
            <w:pPr>
              <w:pStyle w:val="TableParagraph"/>
              <w:spacing w:line="256" w:lineRule="exact" w:before="0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Cód.</w:t>
            </w:r>
          </w:p>
        </w:tc>
        <w:tc>
          <w:tcPr>
            <w:tcW w:w="7576" w:type="dxa"/>
            <w:shd w:val="clear" w:color="auto" w:fill="E7E6E6"/>
          </w:tcPr>
          <w:p>
            <w:pPr>
              <w:pStyle w:val="TableParagraph"/>
              <w:spacing w:line="256" w:lineRule="exact" w:before="0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ATIVIDADE</w:t>
            </w:r>
          </w:p>
        </w:tc>
        <w:tc>
          <w:tcPr>
            <w:tcW w:w="1560" w:type="dxa"/>
            <w:shd w:val="clear" w:color="auto" w:fill="E7E6E6"/>
          </w:tcPr>
          <w:p>
            <w:pPr>
              <w:pStyle w:val="TableParagraph"/>
              <w:spacing w:line="256" w:lineRule="exact" w:before="0"/>
              <w:ind w:left="46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UFIMS</w:t>
            </w:r>
          </w:p>
        </w:tc>
      </w:tr>
      <w:tr>
        <w:trPr>
          <w:trHeight w:val="551" w:hRule="atLeast"/>
        </w:trPr>
        <w:tc>
          <w:tcPr>
            <w:tcW w:w="7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037</w:t>
            </w:r>
          </w:p>
        </w:tc>
        <w:tc>
          <w:tcPr>
            <w:tcW w:w="7576" w:type="dxa"/>
          </w:tcPr>
          <w:p>
            <w:pPr>
              <w:pStyle w:val="TableParagraph"/>
              <w:ind w:left="9" w:right="3"/>
              <w:rPr>
                <w:sz w:val="24"/>
              </w:rPr>
            </w:pPr>
            <w:r>
              <w:rPr>
                <w:sz w:val="24"/>
              </w:rPr>
              <w:t>Transporte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público por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ônibus 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micro-ônibus – por veículo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por </w:t>
            </w:r>
            <w:r>
              <w:rPr>
                <w:spacing w:val="-5"/>
                <w:sz w:val="24"/>
              </w:rPr>
              <w:t>mês</w:t>
            </w:r>
          </w:p>
        </w:tc>
        <w:tc>
          <w:tcPr>
            <w:tcW w:w="1560" w:type="dxa"/>
          </w:tcPr>
          <w:p>
            <w:pPr>
              <w:pStyle w:val="TableParagraph"/>
              <w:ind w:left="46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</w:tr>
      <w:tr>
        <w:trPr>
          <w:trHeight w:val="551" w:hRule="atLeast"/>
        </w:trPr>
        <w:tc>
          <w:tcPr>
            <w:tcW w:w="7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038</w:t>
            </w:r>
          </w:p>
        </w:tc>
        <w:tc>
          <w:tcPr>
            <w:tcW w:w="7576" w:type="dxa"/>
          </w:tcPr>
          <w:p>
            <w:pPr>
              <w:pStyle w:val="TableParagraph"/>
              <w:ind w:left="9" w:right="3"/>
              <w:rPr>
                <w:sz w:val="24"/>
              </w:rPr>
            </w:pPr>
            <w:r>
              <w:rPr>
                <w:sz w:val="24"/>
              </w:rPr>
              <w:t>Transporte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privado por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ônibus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micro-ônibus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 por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veículo 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por </w:t>
            </w:r>
            <w:r>
              <w:rPr>
                <w:spacing w:val="-5"/>
                <w:sz w:val="24"/>
              </w:rPr>
              <w:t>mês</w:t>
            </w:r>
          </w:p>
        </w:tc>
        <w:tc>
          <w:tcPr>
            <w:tcW w:w="1560" w:type="dxa"/>
          </w:tcPr>
          <w:p>
            <w:pPr>
              <w:pStyle w:val="TableParagraph"/>
              <w:ind w:left="46" w:right="39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</w:tr>
      <w:tr>
        <w:trPr>
          <w:trHeight w:val="551" w:hRule="atLeast"/>
        </w:trPr>
        <w:tc>
          <w:tcPr>
            <w:tcW w:w="7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039</w:t>
            </w:r>
          </w:p>
        </w:tc>
        <w:tc>
          <w:tcPr>
            <w:tcW w:w="7576" w:type="dxa"/>
          </w:tcPr>
          <w:p>
            <w:pPr>
              <w:pStyle w:val="TableParagraph"/>
              <w:ind w:left="9" w:right="3"/>
              <w:rPr>
                <w:sz w:val="24"/>
              </w:rPr>
            </w:pPr>
            <w:r>
              <w:rPr>
                <w:sz w:val="24"/>
              </w:rPr>
              <w:t>Transporte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privado por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utilitário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por veículo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por </w:t>
            </w:r>
            <w:r>
              <w:rPr>
                <w:spacing w:val="-5"/>
                <w:sz w:val="24"/>
              </w:rPr>
              <w:t>mês</w:t>
            </w:r>
          </w:p>
        </w:tc>
        <w:tc>
          <w:tcPr>
            <w:tcW w:w="1560" w:type="dxa"/>
          </w:tcPr>
          <w:p>
            <w:pPr>
              <w:pStyle w:val="TableParagraph"/>
              <w:ind w:left="46" w:right="39"/>
              <w:rPr>
                <w:sz w:val="24"/>
              </w:rPr>
            </w:pPr>
            <w:r>
              <w:rPr>
                <w:spacing w:val="-4"/>
                <w:sz w:val="24"/>
              </w:rPr>
              <w:t>0,25</w:t>
            </w:r>
          </w:p>
        </w:tc>
      </w:tr>
      <w:tr>
        <w:trPr>
          <w:trHeight w:val="553" w:hRule="atLeast"/>
        </w:trPr>
        <w:tc>
          <w:tcPr>
            <w:tcW w:w="785" w:type="dxa"/>
          </w:tcPr>
          <w:p>
            <w:pPr>
              <w:pStyle w:val="TableParagraph"/>
              <w:spacing w:before="270"/>
              <w:rPr>
                <w:sz w:val="24"/>
              </w:rPr>
            </w:pPr>
            <w:r>
              <w:rPr>
                <w:spacing w:val="-5"/>
                <w:sz w:val="24"/>
              </w:rPr>
              <w:t>040</w:t>
            </w:r>
          </w:p>
        </w:tc>
        <w:tc>
          <w:tcPr>
            <w:tcW w:w="7576" w:type="dxa"/>
          </w:tcPr>
          <w:p>
            <w:pPr>
              <w:pStyle w:val="TableParagraph"/>
              <w:spacing w:before="270"/>
              <w:ind w:left="9"/>
              <w:rPr>
                <w:sz w:val="24"/>
              </w:rPr>
            </w:pPr>
            <w:r>
              <w:rPr>
                <w:sz w:val="24"/>
              </w:rPr>
              <w:t>Táxi – por </w:t>
            </w:r>
            <w:r>
              <w:rPr>
                <w:spacing w:val="-2"/>
                <w:sz w:val="24"/>
              </w:rPr>
              <w:t>veículo</w:t>
            </w:r>
          </w:p>
        </w:tc>
        <w:tc>
          <w:tcPr>
            <w:tcW w:w="1560" w:type="dxa"/>
          </w:tcPr>
          <w:p>
            <w:pPr>
              <w:pStyle w:val="TableParagraph"/>
              <w:spacing w:before="270"/>
              <w:ind w:left="46" w:right="39"/>
              <w:rPr>
                <w:sz w:val="24"/>
              </w:rPr>
            </w:pPr>
            <w:r>
              <w:rPr>
                <w:spacing w:val="-4"/>
                <w:sz w:val="24"/>
              </w:rPr>
              <w:t>0,20</w:t>
            </w:r>
          </w:p>
        </w:tc>
      </w:tr>
    </w:tbl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spacing w:before="179"/>
        <w:rPr>
          <w:rFonts w:ascii="Times New Roman"/>
          <w:b/>
        </w:rPr>
      </w:pPr>
    </w:p>
    <w:p>
      <w:pPr>
        <w:spacing w:before="0"/>
        <w:ind w:left="3830" w:right="2245" w:hanging="394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LUCAS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z w:val="24"/>
        </w:rPr>
        <w:t>DUTRA</w:t>
      </w:r>
      <w:r>
        <w:rPr>
          <w:rFonts w:ascii="Arial"/>
          <w:b/>
          <w:spacing w:val="-17"/>
          <w:sz w:val="24"/>
        </w:rPr>
        <w:t> </w:t>
      </w:r>
      <w:r>
        <w:rPr>
          <w:rFonts w:ascii="Arial"/>
          <w:b/>
          <w:sz w:val="24"/>
        </w:rPr>
        <w:t>DOS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SANTOS PREFEITO MUNICIPAL</w:t>
      </w:r>
    </w:p>
    <w:sectPr>
      <w:pgSz w:w="11910" w:h="16840"/>
      <w:pgMar w:header="296" w:footer="0" w:top="1720" w:bottom="280" w:left="992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97216">
          <wp:simplePos x="0" y="0"/>
          <wp:positionH relativeFrom="page">
            <wp:posOffset>4354829</wp:posOffset>
          </wp:positionH>
          <wp:positionV relativeFrom="page">
            <wp:posOffset>187959</wp:posOffset>
          </wp:positionV>
          <wp:extent cx="2522220" cy="85597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22220" cy="8559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97728">
          <wp:simplePos x="0" y="0"/>
          <wp:positionH relativeFrom="page">
            <wp:posOffset>577215</wp:posOffset>
          </wp:positionH>
          <wp:positionV relativeFrom="page">
            <wp:posOffset>217169</wp:posOffset>
          </wp:positionV>
          <wp:extent cx="963930" cy="880745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6393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8240">
              <wp:simplePos x="0" y="0"/>
              <wp:positionH relativeFrom="page">
                <wp:posOffset>1572513</wp:posOffset>
              </wp:positionH>
              <wp:positionV relativeFrom="page">
                <wp:posOffset>429980</wp:posOffset>
              </wp:positionV>
              <wp:extent cx="2567305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567305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18" w:firstLine="0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Seropédica Gabinete do Prefeito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23.82pt;margin-top:33.856701pt;width:202.15pt;height:43.05pt;mso-position-horizontal-relative:page;mso-position-vertical-relative:page;z-index:-1581824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18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Seropédica Gabinete do Prefeito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"/>
      <w:lvlJc w:val="left"/>
      <w:pPr>
        <w:ind w:left="88" w:hanging="149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92" w:hanging="14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05" w:hanging="14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17" w:hanging="14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4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43" w:hanging="14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55" w:hanging="14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68" w:hanging="14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81" w:hanging="149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258" w:hanging="171"/>
        <w:jc w:val="left"/>
      </w:pPr>
      <w:rPr>
        <w:rFonts w:hint="default" w:ascii="Arial" w:hAnsi="Arial" w:eastAsia="Arial" w:cs="Arial"/>
        <w:b w:val="0"/>
        <w:bCs w:val="0"/>
        <w:i/>
        <w:iCs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54" w:hanging="17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49" w:hanging="17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43" w:hanging="17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38" w:hanging="17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33" w:hanging="17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27" w:hanging="17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22" w:hanging="17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17" w:hanging="171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87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67" w:line="264" w:lineRule="exact"/>
      <w:ind w:left="7"/>
      <w:jc w:val="center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dcterms:created xsi:type="dcterms:W3CDTF">2025-02-13T13:42:14Z</dcterms:created>
  <dcterms:modified xsi:type="dcterms:W3CDTF">2025-02-13T13:42:14Z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2025-02-13T00:00:00Z</vt:filetime>
  </property>
  <property fmtid="{D5CDD505-2E9C-101B-9397-08002B2CF9AE}" pid="5" name="Producer">
    <vt:lpwstr>Microsoft® Word 2013</vt:lpwstr>
  </property>
</Properties>
</file>