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EA443" w14:textId="1F5BB84C" w:rsidR="00BF590B" w:rsidRDefault="00FA797B" w:rsidP="00793EE1">
      <w:pPr>
        <w:tabs>
          <w:tab w:val="left" w:pos="3705"/>
          <w:tab w:val="left" w:pos="4707"/>
        </w:tabs>
        <w:spacing w:before="74"/>
        <w:rPr>
          <w:b/>
          <w:spacing w:val="-4"/>
          <w:sz w:val="24"/>
        </w:rPr>
      </w:pPr>
      <w:r>
        <w:rPr>
          <w:b/>
          <w:sz w:val="24"/>
        </w:rPr>
        <w:t xml:space="preserve">LEI </w:t>
      </w:r>
      <w:r w:rsidR="007B5E89">
        <w:rPr>
          <w:b/>
          <w:sz w:val="24"/>
        </w:rPr>
        <w:t xml:space="preserve">COMPLEMENTAR </w:t>
      </w:r>
      <w:r w:rsidR="00D36068">
        <w:rPr>
          <w:b/>
          <w:sz w:val="24"/>
        </w:rPr>
        <w:t>MUNICIPAL</w:t>
      </w:r>
      <w:r w:rsidR="00C941C7">
        <w:rPr>
          <w:b/>
          <w:sz w:val="24"/>
        </w:rPr>
        <w:t xml:space="preserve"> </w:t>
      </w:r>
      <w:r w:rsidR="00C941C7" w:rsidRPr="00775AC3">
        <w:rPr>
          <w:b/>
          <w:sz w:val="24"/>
        </w:rPr>
        <w:t xml:space="preserve">Nº </w:t>
      </w:r>
      <w:r w:rsidR="00775AC3" w:rsidRPr="00775AC3">
        <w:rPr>
          <w:b/>
          <w:sz w:val="24"/>
        </w:rPr>
        <w:t>018</w:t>
      </w:r>
      <w:r w:rsidR="00C941C7" w:rsidRPr="00775AC3">
        <w:rPr>
          <w:b/>
          <w:sz w:val="24"/>
        </w:rPr>
        <w:t xml:space="preserve">, DE </w:t>
      </w:r>
      <w:r w:rsidR="00775AC3" w:rsidRPr="00775AC3">
        <w:rPr>
          <w:b/>
          <w:sz w:val="24"/>
        </w:rPr>
        <w:t xml:space="preserve">18 </w:t>
      </w:r>
      <w:r w:rsidR="00C941C7">
        <w:rPr>
          <w:b/>
          <w:sz w:val="24"/>
        </w:rPr>
        <w:t>DE</w:t>
      </w:r>
      <w:r w:rsidR="00C941C7">
        <w:rPr>
          <w:b/>
          <w:spacing w:val="-9"/>
          <w:sz w:val="24"/>
        </w:rPr>
        <w:t xml:space="preserve"> </w:t>
      </w:r>
      <w:r w:rsidR="00877AD8" w:rsidRPr="00877AD8">
        <w:rPr>
          <w:b/>
          <w:sz w:val="24"/>
        </w:rPr>
        <w:t>DEZEMBRO</w:t>
      </w:r>
      <w:r w:rsidR="00C941C7">
        <w:rPr>
          <w:b/>
          <w:spacing w:val="1"/>
          <w:sz w:val="24"/>
        </w:rPr>
        <w:t xml:space="preserve"> </w:t>
      </w:r>
      <w:r w:rsidR="00C941C7">
        <w:rPr>
          <w:b/>
          <w:sz w:val="24"/>
        </w:rPr>
        <w:t>DE</w:t>
      </w:r>
      <w:r w:rsidR="00C941C7">
        <w:rPr>
          <w:b/>
          <w:spacing w:val="-2"/>
          <w:sz w:val="24"/>
        </w:rPr>
        <w:t xml:space="preserve"> </w:t>
      </w:r>
      <w:r w:rsidR="00C941C7">
        <w:rPr>
          <w:b/>
          <w:spacing w:val="-4"/>
          <w:sz w:val="24"/>
        </w:rPr>
        <w:t>2025</w:t>
      </w:r>
    </w:p>
    <w:p w14:paraId="6BA09267" w14:textId="77777777" w:rsidR="00644899" w:rsidRDefault="00644899">
      <w:pPr>
        <w:pStyle w:val="Corpodetexto"/>
        <w:spacing w:before="74"/>
        <w:ind w:left="0"/>
        <w:jc w:val="left"/>
        <w:rPr>
          <w:b/>
          <w:sz w:val="20"/>
        </w:rPr>
      </w:pPr>
    </w:p>
    <w:p w14:paraId="0A1D6133" w14:textId="3CC9C397" w:rsidR="00D36068" w:rsidRDefault="00764116" w:rsidP="00764116">
      <w:pPr>
        <w:pStyle w:val="Corpodetexto"/>
        <w:spacing w:before="4"/>
        <w:ind w:left="3600"/>
        <w:rPr>
          <w:b/>
          <w:sz w:val="23"/>
          <w:szCs w:val="23"/>
        </w:rPr>
      </w:pPr>
      <w:r w:rsidRPr="00764116">
        <w:rPr>
          <w:b/>
          <w:sz w:val="23"/>
          <w:szCs w:val="23"/>
        </w:rPr>
        <w:t>DISPÕE SOBRE A DIVISÃO DE ASSISTÊNCIA JURÍDICA AO MUNÍCIPE JURIDICAMENTE NECESSITADO OU</w:t>
      </w:r>
      <w:r>
        <w:rPr>
          <w:b/>
          <w:sz w:val="23"/>
          <w:szCs w:val="23"/>
        </w:rPr>
        <w:t xml:space="preserve"> </w:t>
      </w:r>
      <w:r w:rsidRPr="00764116">
        <w:rPr>
          <w:b/>
          <w:sz w:val="23"/>
          <w:szCs w:val="23"/>
        </w:rPr>
        <w:t>VULNERÁVEL DE SEROPÉDICA. INSTITUI O PROGRAMA DE FOMENTO À ADVOCACIA NO ÂMBITO MUNICIPAL – ADVOCACIA DATIVA</w:t>
      </w:r>
      <w:r w:rsidR="0051127C">
        <w:rPr>
          <w:b/>
          <w:sz w:val="23"/>
          <w:szCs w:val="23"/>
        </w:rPr>
        <w:t>.</w:t>
      </w:r>
    </w:p>
    <w:p w14:paraId="665A17EE" w14:textId="77777777" w:rsidR="008C09BD" w:rsidRDefault="008C09BD">
      <w:pPr>
        <w:pStyle w:val="Corpodetexto"/>
        <w:spacing w:before="4"/>
        <w:ind w:left="0"/>
        <w:jc w:val="left"/>
        <w:rPr>
          <w:b/>
        </w:rPr>
      </w:pPr>
    </w:p>
    <w:p w14:paraId="74BC753A" w14:textId="77777777" w:rsidR="004B2184" w:rsidRDefault="00C941C7" w:rsidP="003D20AA">
      <w:pPr>
        <w:pStyle w:val="Corpodetexto"/>
        <w:spacing w:line="259" w:lineRule="auto"/>
        <w:ind w:left="140" w:right="142"/>
      </w:pPr>
      <w:r w:rsidRPr="009E46DA">
        <w:rPr>
          <w:b/>
        </w:rPr>
        <w:t>LUCAS DUTRA DOS SANTOS</w:t>
      </w:r>
      <w:r>
        <w:t xml:space="preserve">, Prefeito do Município de Seropédica, Estado do Rio de Janeiro, no exercício das atribuições que lhe confere o artigo 74 da Lei Orgânica Municipal, faz saber que a </w:t>
      </w:r>
      <w:r w:rsidRPr="009E46DA">
        <w:rPr>
          <w:b/>
        </w:rPr>
        <w:t>Câmara de Vereadores</w:t>
      </w:r>
      <w:r>
        <w:t xml:space="preserve"> aprovou, e eu sanciono e promulgo a seguinte lei:</w:t>
      </w:r>
    </w:p>
    <w:p w14:paraId="7BF5E876" w14:textId="77777777" w:rsidR="007D5972" w:rsidRPr="003D20AA" w:rsidRDefault="007D5972" w:rsidP="003D20AA">
      <w:pPr>
        <w:pStyle w:val="Corpodetexto"/>
        <w:spacing w:line="259" w:lineRule="auto"/>
        <w:ind w:left="140" w:right="142"/>
      </w:pPr>
    </w:p>
    <w:p w14:paraId="0604A5FC" w14:textId="58306ABF" w:rsidR="00764116" w:rsidRPr="00764116" w:rsidRDefault="00764116" w:rsidP="00764116">
      <w:pPr>
        <w:pStyle w:val="Corpodetexto"/>
        <w:spacing w:before="67"/>
        <w:rPr>
          <w:bCs/>
        </w:rPr>
      </w:pPr>
      <w:r w:rsidRPr="00764116">
        <w:rPr>
          <w:b/>
        </w:rPr>
        <w:t xml:space="preserve">Art. 1° - </w:t>
      </w:r>
      <w:r w:rsidRPr="00764116">
        <w:rPr>
          <w:bCs/>
        </w:rPr>
        <w:t>A Divisão de Assistência Jurídica criada pela Lei Complementar n° 014/2025 tem por finalidade promover o acesso à justiça ao munícipe juridicamente necessitado ou vulnerável de Seropédica, efetivando uma das finalidades institucionais da Procuradoria Geral do Município de Seropédica, no sentido da defesa dos Direitos Humanos, Direitos do Consumidor e da Cidadania do munícipe de Seropédica, somente plenamente concretizado com a promoção do acesso à justiça (art. 7°, XXII, da Lei Complementar n°682/2021).</w:t>
      </w:r>
    </w:p>
    <w:p w14:paraId="7B606D0A" w14:textId="77777777" w:rsidR="00764116" w:rsidRPr="00764116" w:rsidRDefault="00764116" w:rsidP="00764116">
      <w:pPr>
        <w:pStyle w:val="Corpodetexto"/>
        <w:spacing w:before="67"/>
        <w:rPr>
          <w:b/>
        </w:rPr>
      </w:pPr>
    </w:p>
    <w:p w14:paraId="3D441730" w14:textId="77777777" w:rsidR="00764116" w:rsidRPr="00764116" w:rsidRDefault="00764116" w:rsidP="00764116">
      <w:pPr>
        <w:pStyle w:val="Corpodetexto"/>
        <w:spacing w:before="67"/>
        <w:rPr>
          <w:bCs/>
        </w:rPr>
      </w:pPr>
      <w:r w:rsidRPr="00764116">
        <w:rPr>
          <w:b/>
        </w:rPr>
        <w:t xml:space="preserve">Art. 2° - </w:t>
      </w:r>
      <w:r w:rsidRPr="00764116">
        <w:rPr>
          <w:bCs/>
        </w:rPr>
        <w:t>São atribuições da Divisão de Assistência Jurídica:</w:t>
      </w:r>
    </w:p>
    <w:p w14:paraId="783A5E55" w14:textId="77777777" w:rsidR="00764116" w:rsidRPr="00764116" w:rsidRDefault="00764116" w:rsidP="00764116">
      <w:pPr>
        <w:pStyle w:val="Corpodetexto"/>
        <w:spacing w:before="67"/>
        <w:rPr>
          <w:b/>
        </w:rPr>
      </w:pPr>
    </w:p>
    <w:p w14:paraId="0DB97E8C" w14:textId="009D9752" w:rsidR="00764116" w:rsidRPr="00764116" w:rsidRDefault="00764116" w:rsidP="00764116">
      <w:pPr>
        <w:pStyle w:val="Corpodetexto"/>
        <w:spacing w:before="67"/>
        <w:rPr>
          <w:bCs/>
        </w:rPr>
      </w:pPr>
      <w:r w:rsidRPr="00764116">
        <w:rPr>
          <w:bCs/>
          <w:i/>
          <w:iCs/>
        </w:rPr>
        <w:t>I</w:t>
      </w:r>
      <w:r w:rsidRPr="00764116">
        <w:rPr>
          <w:bCs/>
        </w:rPr>
        <w:t xml:space="preserve"> - Prestar assistência jurídica, judicial ou extrajudicial, gratuita aos munícipes legalmente necessitados ou considerados vulneráveis nas áreas do Direito que serão estabelecidas por Decreto do Chefe do Poder Executivo, priorizando a defesa dos direitos dos grupos vulneráveis da sociedade, tais como os direitos das mulheres vítimas de violência doméstica e familiar, direitos da pessoa idosa e das crianças e adolescentes;</w:t>
      </w:r>
    </w:p>
    <w:p w14:paraId="20387503" w14:textId="77777777" w:rsidR="00764116" w:rsidRPr="00764116" w:rsidRDefault="00764116" w:rsidP="00764116">
      <w:pPr>
        <w:pStyle w:val="Corpodetexto"/>
        <w:spacing w:before="67"/>
        <w:rPr>
          <w:bCs/>
        </w:rPr>
      </w:pPr>
    </w:p>
    <w:p w14:paraId="1ABB831B" w14:textId="16E7314F" w:rsidR="00764116" w:rsidRPr="00764116" w:rsidRDefault="00764116" w:rsidP="00764116">
      <w:pPr>
        <w:pStyle w:val="Corpodetexto"/>
        <w:spacing w:before="67"/>
        <w:rPr>
          <w:bCs/>
        </w:rPr>
      </w:pPr>
      <w:r w:rsidRPr="00764116">
        <w:rPr>
          <w:bCs/>
          <w:i/>
          <w:iCs/>
        </w:rPr>
        <w:t xml:space="preserve">II </w:t>
      </w:r>
      <w:r w:rsidRPr="00764116">
        <w:rPr>
          <w:bCs/>
        </w:rPr>
        <w:t>- Prestar orientação jurídica gratuita aos munícipes legalmente necessitados ou vulneráveis, no âmbito extrajudicial, priorizando os meios de resolução de conflitos consensuais extrajudiciais, tais como a conciliação, mediação e arbitragem;</w:t>
      </w:r>
    </w:p>
    <w:p w14:paraId="26A1753B" w14:textId="77777777" w:rsidR="00764116" w:rsidRPr="00764116" w:rsidRDefault="00764116" w:rsidP="00764116">
      <w:pPr>
        <w:pStyle w:val="Corpodetexto"/>
        <w:spacing w:before="67"/>
        <w:rPr>
          <w:bCs/>
        </w:rPr>
      </w:pPr>
    </w:p>
    <w:p w14:paraId="7E93A074" w14:textId="54AD02AB" w:rsidR="008C09BD" w:rsidRPr="00764116" w:rsidRDefault="00764116" w:rsidP="00764116">
      <w:pPr>
        <w:pStyle w:val="Corpodetexto"/>
        <w:spacing w:before="67"/>
        <w:rPr>
          <w:bCs/>
        </w:rPr>
      </w:pPr>
      <w:r w:rsidRPr="00764116">
        <w:rPr>
          <w:bCs/>
          <w:i/>
          <w:iCs/>
        </w:rPr>
        <w:t>III</w:t>
      </w:r>
      <w:r w:rsidRPr="00764116">
        <w:rPr>
          <w:bCs/>
        </w:rPr>
        <w:t xml:space="preserve"> - Exercer outras atribuições fixadas em lei ou regulamento editado por ato administrativo do Chefe do Poder Executivo ou do Procurador-Geral do Município.</w:t>
      </w:r>
    </w:p>
    <w:p w14:paraId="0BCBF3A4" w14:textId="77777777" w:rsidR="0080550E" w:rsidRDefault="0080550E" w:rsidP="004B2184">
      <w:pPr>
        <w:pStyle w:val="Corpodetexto"/>
        <w:spacing w:before="67"/>
      </w:pPr>
    </w:p>
    <w:p w14:paraId="080E465C" w14:textId="5DAFBE7A" w:rsidR="00764116" w:rsidRDefault="00764116" w:rsidP="00764116">
      <w:pPr>
        <w:pStyle w:val="Corpodetexto"/>
        <w:spacing w:before="67"/>
      </w:pPr>
      <w:r w:rsidRPr="00764116">
        <w:rPr>
          <w:b/>
          <w:bCs/>
        </w:rPr>
        <w:t>Art. 3°</w:t>
      </w:r>
      <w:r>
        <w:t xml:space="preserve"> - A Divisão de Assistência Jurídica adotará o modelo de advocacia dativa estabelecido por esta Lei e regulamentado por Decreto do Chefe do Poder Executivo, subordinada administrativamente ao Departamento de Assistência Jurídica à População Carente e Defesa do Consumidor da Procuradoria Geral do Município, com o objetivo de fomentar à advocacia no âmbito municipal.</w:t>
      </w:r>
    </w:p>
    <w:p w14:paraId="26ADF5D7" w14:textId="77777777" w:rsidR="00764116" w:rsidRDefault="00764116" w:rsidP="00764116">
      <w:pPr>
        <w:pStyle w:val="Corpodetexto"/>
        <w:spacing w:before="67"/>
      </w:pPr>
    </w:p>
    <w:p w14:paraId="3E902D7F" w14:textId="250C7A6E" w:rsidR="00764116" w:rsidRDefault="00764116" w:rsidP="00764116">
      <w:pPr>
        <w:pStyle w:val="Corpodetexto"/>
        <w:spacing w:before="67"/>
      </w:pPr>
      <w:r w:rsidRPr="00764116">
        <w:rPr>
          <w:b/>
          <w:bCs/>
        </w:rPr>
        <w:t>Art. 4°</w:t>
      </w:r>
      <w:r>
        <w:t xml:space="preserve"> - O programa de acesso à justiça e fomento à advocacia de que trata esta Lei deverá observar os seguintes princípios:</w:t>
      </w:r>
    </w:p>
    <w:p w14:paraId="3C2E3FC6" w14:textId="77777777" w:rsidR="00764116" w:rsidRDefault="00764116" w:rsidP="00764116">
      <w:pPr>
        <w:pStyle w:val="Corpodetexto"/>
        <w:spacing w:before="67"/>
      </w:pPr>
    </w:p>
    <w:p w14:paraId="55515237" w14:textId="77777777" w:rsidR="00764116" w:rsidRDefault="00764116" w:rsidP="00764116">
      <w:pPr>
        <w:pStyle w:val="Corpodetexto"/>
        <w:spacing w:before="67"/>
      </w:pPr>
      <w:r w:rsidRPr="00764116">
        <w:rPr>
          <w:i/>
          <w:iCs/>
        </w:rPr>
        <w:t xml:space="preserve">I </w:t>
      </w:r>
      <w:r>
        <w:t>- Transparência e responsabilidade fiscal;</w:t>
      </w:r>
    </w:p>
    <w:p w14:paraId="2BCBE62B" w14:textId="77777777" w:rsidR="00764116" w:rsidRDefault="00764116" w:rsidP="00764116">
      <w:pPr>
        <w:pStyle w:val="Corpodetexto"/>
        <w:spacing w:before="67"/>
      </w:pPr>
    </w:p>
    <w:p w14:paraId="4849BF76" w14:textId="77777777" w:rsidR="00764116" w:rsidRDefault="00764116" w:rsidP="00764116">
      <w:pPr>
        <w:pStyle w:val="Corpodetexto"/>
        <w:spacing w:before="67"/>
      </w:pPr>
      <w:r w:rsidRPr="00764116">
        <w:rPr>
          <w:i/>
          <w:iCs/>
        </w:rPr>
        <w:t xml:space="preserve">II </w:t>
      </w:r>
      <w:r>
        <w:t>- Garantia do exercício pleno da cidadania;</w:t>
      </w:r>
    </w:p>
    <w:p w14:paraId="5042E26A" w14:textId="77777777" w:rsidR="00764116" w:rsidRDefault="00764116" w:rsidP="00764116">
      <w:pPr>
        <w:pStyle w:val="Corpodetexto"/>
        <w:spacing w:before="67"/>
      </w:pPr>
    </w:p>
    <w:p w14:paraId="30F4E077" w14:textId="77777777" w:rsidR="00764116" w:rsidRDefault="00764116" w:rsidP="00764116">
      <w:pPr>
        <w:pStyle w:val="Corpodetexto"/>
        <w:spacing w:before="67"/>
      </w:pPr>
      <w:r w:rsidRPr="00764116">
        <w:rPr>
          <w:i/>
          <w:iCs/>
        </w:rPr>
        <w:t>III</w:t>
      </w:r>
      <w:r>
        <w:t xml:space="preserve"> - Efetividade da jurisdição e garantia da duração razoável do processo;</w:t>
      </w:r>
    </w:p>
    <w:p w14:paraId="1FBA12E4" w14:textId="77777777" w:rsidR="00764116" w:rsidRDefault="00764116" w:rsidP="00764116">
      <w:pPr>
        <w:pStyle w:val="Corpodetexto"/>
        <w:spacing w:before="67"/>
      </w:pPr>
    </w:p>
    <w:p w14:paraId="3D53F48C" w14:textId="77777777" w:rsidR="00764116" w:rsidRDefault="00764116" w:rsidP="00764116">
      <w:pPr>
        <w:pStyle w:val="Corpodetexto"/>
        <w:spacing w:before="67"/>
      </w:pPr>
      <w:r w:rsidRPr="00764116">
        <w:rPr>
          <w:i/>
          <w:iCs/>
        </w:rPr>
        <w:t>IV</w:t>
      </w:r>
      <w:r>
        <w:t xml:space="preserve"> - Incentivo aos valores sociais da livre iniciativa e ao exercício da atividade</w:t>
      </w:r>
    </w:p>
    <w:p w14:paraId="58D964FE" w14:textId="77777777" w:rsidR="00764116" w:rsidRDefault="00764116" w:rsidP="00764116">
      <w:pPr>
        <w:pStyle w:val="Corpodetexto"/>
        <w:spacing w:before="67"/>
      </w:pPr>
      <w:r>
        <w:t>empreendedora de advocacia;</w:t>
      </w:r>
    </w:p>
    <w:p w14:paraId="27043EB7" w14:textId="77777777" w:rsidR="00764116" w:rsidRDefault="00764116" w:rsidP="00764116">
      <w:pPr>
        <w:pStyle w:val="Corpodetexto"/>
        <w:spacing w:before="67"/>
      </w:pPr>
    </w:p>
    <w:p w14:paraId="68E6AF2C" w14:textId="77777777" w:rsidR="00764116" w:rsidRDefault="00764116" w:rsidP="00764116">
      <w:pPr>
        <w:pStyle w:val="Corpodetexto"/>
        <w:spacing w:before="67"/>
      </w:pPr>
      <w:r w:rsidRPr="00764116">
        <w:rPr>
          <w:i/>
          <w:iCs/>
        </w:rPr>
        <w:t>V</w:t>
      </w:r>
      <w:r>
        <w:t xml:space="preserve"> - Geração de oportunidades e renda por meio do incentivo ao exercício de atividades</w:t>
      </w:r>
    </w:p>
    <w:p w14:paraId="74DB09C4" w14:textId="77777777" w:rsidR="00764116" w:rsidRDefault="00764116" w:rsidP="00764116">
      <w:pPr>
        <w:pStyle w:val="Corpodetexto"/>
        <w:spacing w:before="67"/>
      </w:pPr>
      <w:r>
        <w:t>econômicas;</w:t>
      </w:r>
    </w:p>
    <w:p w14:paraId="12129BCB" w14:textId="77777777" w:rsidR="00764116" w:rsidRDefault="00764116" w:rsidP="00764116">
      <w:pPr>
        <w:pStyle w:val="Corpodetexto"/>
        <w:spacing w:before="67"/>
      </w:pPr>
    </w:p>
    <w:p w14:paraId="6EEF6A53" w14:textId="77777777" w:rsidR="00764116" w:rsidRDefault="00764116" w:rsidP="00764116">
      <w:pPr>
        <w:pStyle w:val="Corpodetexto"/>
        <w:spacing w:before="67"/>
      </w:pPr>
      <w:r w:rsidRPr="00764116">
        <w:rPr>
          <w:i/>
          <w:iCs/>
        </w:rPr>
        <w:t>VI</w:t>
      </w:r>
      <w:r>
        <w:t xml:space="preserve"> - Igualdade de condições de acesso ao mercado de trabalho;</w:t>
      </w:r>
    </w:p>
    <w:p w14:paraId="71CED91A" w14:textId="77777777" w:rsidR="00764116" w:rsidRDefault="00764116" w:rsidP="00764116">
      <w:pPr>
        <w:pStyle w:val="Corpodetexto"/>
        <w:spacing w:before="67"/>
      </w:pPr>
    </w:p>
    <w:p w14:paraId="276BAA77" w14:textId="77777777" w:rsidR="00764116" w:rsidRDefault="00764116" w:rsidP="00764116">
      <w:pPr>
        <w:pStyle w:val="Corpodetexto"/>
        <w:spacing w:before="67"/>
      </w:pPr>
      <w:r w:rsidRPr="00764116">
        <w:rPr>
          <w:i/>
          <w:iCs/>
        </w:rPr>
        <w:t xml:space="preserve">VII </w:t>
      </w:r>
      <w:r>
        <w:t>- Respeito à diversidade e à dignidade humana;</w:t>
      </w:r>
    </w:p>
    <w:p w14:paraId="68775FFC" w14:textId="77777777" w:rsidR="00764116" w:rsidRDefault="00764116" w:rsidP="00764116">
      <w:pPr>
        <w:pStyle w:val="Corpodetexto"/>
        <w:spacing w:before="67"/>
      </w:pPr>
    </w:p>
    <w:p w14:paraId="6529D6BD" w14:textId="46AA2EB2" w:rsidR="00764116" w:rsidRDefault="00764116" w:rsidP="00764116">
      <w:pPr>
        <w:pStyle w:val="Corpodetexto"/>
        <w:spacing w:before="67"/>
      </w:pPr>
      <w:r w:rsidRPr="00764116">
        <w:rPr>
          <w:i/>
          <w:iCs/>
        </w:rPr>
        <w:t>VIII</w:t>
      </w:r>
      <w:r>
        <w:t xml:space="preserve"> - Valorização dos profissionais do Direito no Município de Seropédica.</w:t>
      </w:r>
    </w:p>
    <w:p w14:paraId="2A749BF8" w14:textId="77777777" w:rsidR="00764116" w:rsidRDefault="00764116" w:rsidP="00764116">
      <w:pPr>
        <w:pStyle w:val="Corpodetexto"/>
        <w:spacing w:before="67"/>
      </w:pPr>
    </w:p>
    <w:p w14:paraId="707027DC" w14:textId="2521F2C2" w:rsidR="00764116" w:rsidRPr="00764116" w:rsidRDefault="00764116" w:rsidP="00764116">
      <w:pPr>
        <w:pStyle w:val="Corpodetexto"/>
        <w:spacing w:before="67"/>
        <w:jc w:val="center"/>
        <w:rPr>
          <w:b/>
          <w:bCs/>
        </w:rPr>
      </w:pPr>
      <w:r w:rsidRPr="00764116">
        <w:rPr>
          <w:b/>
          <w:bCs/>
        </w:rPr>
        <w:t>CAPÍTULO I</w:t>
      </w:r>
    </w:p>
    <w:p w14:paraId="19B61604" w14:textId="77777777" w:rsidR="00764116" w:rsidRPr="00764116" w:rsidRDefault="00764116" w:rsidP="00764116">
      <w:pPr>
        <w:pStyle w:val="Corpodetexto"/>
        <w:spacing w:before="67"/>
        <w:jc w:val="center"/>
        <w:rPr>
          <w:b/>
          <w:bCs/>
        </w:rPr>
      </w:pPr>
      <w:r w:rsidRPr="00764116">
        <w:rPr>
          <w:b/>
          <w:bCs/>
        </w:rPr>
        <w:t>DA PARTICIPAÇÃO E INSCRIÇÃO NO PROGRAMA</w:t>
      </w:r>
    </w:p>
    <w:p w14:paraId="79774AED" w14:textId="77777777" w:rsidR="00764116" w:rsidRDefault="00764116" w:rsidP="00764116">
      <w:pPr>
        <w:pStyle w:val="Corpodetexto"/>
        <w:spacing w:before="67"/>
        <w:jc w:val="center"/>
      </w:pPr>
    </w:p>
    <w:p w14:paraId="166680B2" w14:textId="226AB49A" w:rsidR="00764116" w:rsidRDefault="00764116" w:rsidP="00764116">
      <w:pPr>
        <w:pStyle w:val="Corpodetexto"/>
        <w:spacing w:before="67"/>
      </w:pPr>
      <w:r>
        <w:t>Art. 5° - Poderá participar do programa o advogado regularmente inscrito na Ordem dos Advogados do Brasil, Seccional do Estado do Rio de Janeiro (OAB/RJ), sendo exclusivo àqueles com registro na circunscrição do Município de Seropédica (Subseção da OAB/RJ de Seropédica) e que atendam cumulativamente aos seguintes critérios:</w:t>
      </w:r>
    </w:p>
    <w:p w14:paraId="5F997CAC" w14:textId="77777777" w:rsidR="00764116" w:rsidRDefault="00764116" w:rsidP="00764116">
      <w:pPr>
        <w:pStyle w:val="Corpodetexto"/>
        <w:spacing w:before="67"/>
      </w:pPr>
    </w:p>
    <w:p w14:paraId="16977752" w14:textId="1E50B804" w:rsidR="00764116" w:rsidRDefault="00764116" w:rsidP="00764116">
      <w:pPr>
        <w:pStyle w:val="Corpodetexto"/>
        <w:spacing w:before="67"/>
      </w:pPr>
      <w:r w:rsidRPr="00764116">
        <w:rPr>
          <w:i/>
          <w:iCs/>
        </w:rPr>
        <w:t>I</w:t>
      </w:r>
      <w:r>
        <w:t xml:space="preserve"> - Encontrar-se inscrito e em situação regular na Ordem dos Advogados do Brasil, conforme critérios estabelecidos em regulamento da entidade de classe;</w:t>
      </w:r>
    </w:p>
    <w:p w14:paraId="05CA68FA" w14:textId="420C1EA0" w:rsidR="00764116" w:rsidRDefault="00764116" w:rsidP="00764116">
      <w:pPr>
        <w:pStyle w:val="Corpodetexto"/>
        <w:spacing w:before="67"/>
      </w:pPr>
      <w:r w:rsidRPr="00764116">
        <w:rPr>
          <w:i/>
          <w:iCs/>
        </w:rPr>
        <w:t>II</w:t>
      </w:r>
      <w:r>
        <w:t xml:space="preserve"> - Não ser servidor público ou empregado público da Administração Direta ou Indireta da União, dos Estados, do Distrito Federal e dos Municípios;</w:t>
      </w:r>
    </w:p>
    <w:p w14:paraId="4129F07F" w14:textId="77777777" w:rsidR="00764116" w:rsidRDefault="00764116" w:rsidP="00764116">
      <w:pPr>
        <w:pStyle w:val="Corpodetexto"/>
        <w:spacing w:before="67"/>
      </w:pPr>
    </w:p>
    <w:p w14:paraId="00FC2264" w14:textId="77777777" w:rsidR="00764116" w:rsidRDefault="00764116" w:rsidP="00764116">
      <w:pPr>
        <w:pStyle w:val="Corpodetexto"/>
        <w:spacing w:before="67"/>
      </w:pPr>
      <w:r w:rsidRPr="00764116">
        <w:rPr>
          <w:i/>
          <w:iCs/>
        </w:rPr>
        <w:t>III</w:t>
      </w:r>
      <w:r>
        <w:t xml:space="preserve"> - Ser domiciliado e residente no Município de Seropédica há pelo menos 5 (cinco) anos.</w:t>
      </w:r>
    </w:p>
    <w:p w14:paraId="63BFF92B" w14:textId="77777777" w:rsidR="00764116" w:rsidRDefault="00764116" w:rsidP="00764116">
      <w:pPr>
        <w:pStyle w:val="Corpodetexto"/>
        <w:spacing w:before="67"/>
      </w:pPr>
    </w:p>
    <w:p w14:paraId="0663F093" w14:textId="17B58271" w:rsidR="00764116" w:rsidRDefault="00764116" w:rsidP="00764116">
      <w:pPr>
        <w:pStyle w:val="Corpodetexto"/>
        <w:spacing w:before="67"/>
      </w:pPr>
      <w:r w:rsidRPr="00764116">
        <w:rPr>
          <w:b/>
          <w:bCs/>
        </w:rPr>
        <w:t>Art. 6</w:t>
      </w:r>
      <w:r>
        <w:t xml:space="preserve">° - O Poder Executivo poderá criar e regulamentar por Decreto o sistema de reserva de cotas para acesso ao programa, bem como estabelecer outros critérios de participação no programa de advocacia dativa municipal, </w:t>
      </w:r>
      <w:r>
        <w:lastRenderedPageBreak/>
        <w:t>obedecendo às normas gerais estabelecidas na presente Lei.</w:t>
      </w:r>
    </w:p>
    <w:p w14:paraId="328FD542" w14:textId="77777777" w:rsidR="00764116" w:rsidRDefault="00764116" w:rsidP="00764116">
      <w:pPr>
        <w:pStyle w:val="Corpodetexto"/>
        <w:spacing w:before="67"/>
        <w:ind w:left="0"/>
      </w:pPr>
    </w:p>
    <w:p w14:paraId="1C7EB9B6" w14:textId="0D1C12FE" w:rsidR="00764116" w:rsidRPr="00764116" w:rsidRDefault="00764116" w:rsidP="00764116">
      <w:pPr>
        <w:pStyle w:val="Corpodetexto"/>
        <w:spacing w:before="67"/>
        <w:jc w:val="center"/>
        <w:rPr>
          <w:b/>
          <w:bCs/>
        </w:rPr>
      </w:pPr>
      <w:r w:rsidRPr="00764116">
        <w:rPr>
          <w:b/>
          <w:bCs/>
        </w:rPr>
        <w:t>CAPÍTULO II</w:t>
      </w:r>
    </w:p>
    <w:p w14:paraId="44A72CA5" w14:textId="77777777" w:rsidR="00764116" w:rsidRPr="00764116" w:rsidRDefault="00764116" w:rsidP="00764116">
      <w:pPr>
        <w:pStyle w:val="Corpodetexto"/>
        <w:spacing w:before="67"/>
        <w:jc w:val="center"/>
        <w:rPr>
          <w:b/>
          <w:bCs/>
        </w:rPr>
      </w:pPr>
      <w:r w:rsidRPr="00764116">
        <w:rPr>
          <w:b/>
          <w:bCs/>
        </w:rPr>
        <w:t>DOS INSTRUMENTOS, AÇÕES E VEDAÇÕES DO PROGRAMA</w:t>
      </w:r>
    </w:p>
    <w:p w14:paraId="5C689240" w14:textId="77777777" w:rsidR="00764116" w:rsidRDefault="00764116" w:rsidP="00764116">
      <w:pPr>
        <w:pStyle w:val="Corpodetexto"/>
        <w:spacing w:before="67"/>
      </w:pPr>
    </w:p>
    <w:p w14:paraId="1B46EC3C" w14:textId="0E50FCE0" w:rsidR="00764116" w:rsidRDefault="00764116" w:rsidP="00764116">
      <w:pPr>
        <w:pStyle w:val="Corpodetexto"/>
        <w:spacing w:before="67"/>
      </w:pPr>
      <w:r w:rsidRPr="00764116">
        <w:rPr>
          <w:b/>
          <w:bCs/>
        </w:rPr>
        <w:t>Art. 7°</w:t>
      </w:r>
      <w:r>
        <w:t xml:space="preserve"> - Para fins de execução desta Lei devem ser promovidas políticas públicas pelo Poder Executivo Municipal, que viabilizem os meios necessários ao desempenho pelos profissionais do Direito do Programa das ações necessárias à defesa dos direitos da população juridicamente hipossuficiente ou vulnerável de Seropédica, tais como:</w:t>
      </w:r>
    </w:p>
    <w:p w14:paraId="0AE170F3" w14:textId="77777777" w:rsidR="00764116" w:rsidRDefault="00764116" w:rsidP="00764116">
      <w:pPr>
        <w:pStyle w:val="Corpodetexto"/>
        <w:spacing w:before="67"/>
      </w:pPr>
      <w:r w:rsidRPr="00764116">
        <w:rPr>
          <w:i/>
          <w:iCs/>
        </w:rPr>
        <w:t>I</w:t>
      </w:r>
      <w:r>
        <w:t xml:space="preserve"> - Instituição da Câmara Municipal de Mediação;</w:t>
      </w:r>
    </w:p>
    <w:p w14:paraId="05B6C1C5" w14:textId="77777777" w:rsidR="00764116" w:rsidRDefault="00764116" w:rsidP="00764116">
      <w:pPr>
        <w:pStyle w:val="Corpodetexto"/>
        <w:spacing w:before="67"/>
      </w:pPr>
    </w:p>
    <w:p w14:paraId="244067E8" w14:textId="66A4769F" w:rsidR="00764116" w:rsidRDefault="00764116" w:rsidP="00764116">
      <w:pPr>
        <w:pStyle w:val="Corpodetexto"/>
        <w:spacing w:before="67"/>
      </w:pPr>
      <w:r w:rsidRPr="00764116">
        <w:rPr>
          <w:i/>
          <w:iCs/>
        </w:rPr>
        <w:t>II</w:t>
      </w:r>
      <w:r>
        <w:t xml:space="preserve"> - Atuação estratégica com a Procuradoria da Mulher da Câmara Municipal de Seropédica, mediante parceria institucional;</w:t>
      </w:r>
    </w:p>
    <w:p w14:paraId="785482BB" w14:textId="77777777" w:rsidR="00764116" w:rsidRDefault="00764116" w:rsidP="00764116">
      <w:pPr>
        <w:pStyle w:val="Corpodetexto"/>
        <w:spacing w:before="67"/>
      </w:pPr>
    </w:p>
    <w:p w14:paraId="1B21898C" w14:textId="12892311" w:rsidR="00764116" w:rsidRDefault="00764116" w:rsidP="00764116">
      <w:pPr>
        <w:pStyle w:val="Corpodetexto"/>
        <w:spacing w:before="67"/>
      </w:pPr>
      <w:r w:rsidRPr="00764116">
        <w:rPr>
          <w:i/>
          <w:iCs/>
        </w:rPr>
        <w:t>III</w:t>
      </w:r>
      <w:r>
        <w:t xml:space="preserve"> - Desenvolvimento co participativo com a Secretaria Municipal de Defesa dos Direitos e Políticas Públicas da Mulher e da Família, Secretaria Municipal de Defesa dos Direitos e Políticas Públicas da Pessoa Idosa e com a Secretaria Municipal de Assistência Social e Direitos Humanos, das políticas públicas municipais de promoção de acesso à justiça ao munícipe juridicamente necessitado ou vulnerável;</w:t>
      </w:r>
    </w:p>
    <w:p w14:paraId="70A66EA5" w14:textId="77777777" w:rsidR="00764116" w:rsidRDefault="00764116" w:rsidP="00764116">
      <w:pPr>
        <w:pStyle w:val="Corpodetexto"/>
        <w:spacing w:before="67"/>
      </w:pPr>
    </w:p>
    <w:p w14:paraId="4349B862" w14:textId="21F48686" w:rsidR="00764116" w:rsidRDefault="00764116" w:rsidP="00764116">
      <w:pPr>
        <w:pStyle w:val="Corpodetexto"/>
        <w:spacing w:before="67"/>
      </w:pPr>
      <w:r w:rsidRPr="00764116">
        <w:rPr>
          <w:i/>
          <w:iCs/>
        </w:rPr>
        <w:t>IV</w:t>
      </w:r>
      <w:r>
        <w:t xml:space="preserve"> - Convênio ou outro instrumento jurídico de parceria do Município de Seropédica com a Ordem dos Advogados do Brasil, Seccional do Estado do Rio de Janeiro, para regulamentar a seleção dos advogados dativos do programa, sua forma de remuneração ou percepção de honorários, controle da atividade desempenhada, bem como a fiscalização dos repasses e gastos relativos aos objetos do instrumento de parceria, respeitando-se às normas da Lei Complementar n° 101/2000 (Lei de Responsabilidade Fiscal) e demais normas aplicáveis;</w:t>
      </w:r>
    </w:p>
    <w:p w14:paraId="6845FD9C" w14:textId="77777777" w:rsidR="00764116" w:rsidRDefault="00764116" w:rsidP="00775AC3">
      <w:pPr>
        <w:pStyle w:val="Corpodetexto"/>
        <w:spacing w:before="67"/>
        <w:ind w:left="0"/>
      </w:pPr>
    </w:p>
    <w:p w14:paraId="1163B2AA" w14:textId="3616C11F" w:rsidR="00764116" w:rsidRDefault="00764116" w:rsidP="00764116">
      <w:pPr>
        <w:pStyle w:val="Corpodetexto"/>
        <w:spacing w:before="67"/>
      </w:pPr>
      <w:r w:rsidRPr="00764116">
        <w:rPr>
          <w:i/>
          <w:iCs/>
        </w:rPr>
        <w:t>V</w:t>
      </w:r>
      <w:r>
        <w:t xml:space="preserve"> - Capacitação e treinamento constante dos advogados dativos do programa, por meio do Centro de Estudos Jurídicos da Procuradoria Geral do Município de Seropédica (CEJUR) e pela Escola Superior de Advocacia, mediante convênio com a OAB/RJ;</w:t>
      </w:r>
    </w:p>
    <w:p w14:paraId="38C9CDA5" w14:textId="77777777" w:rsidR="00764116" w:rsidRDefault="00764116" w:rsidP="00764116">
      <w:pPr>
        <w:pStyle w:val="Corpodetexto"/>
        <w:spacing w:before="67"/>
      </w:pPr>
    </w:p>
    <w:p w14:paraId="0EC4E4FB" w14:textId="4DDF74C3" w:rsidR="00764116" w:rsidRDefault="00764116" w:rsidP="00764116">
      <w:pPr>
        <w:pStyle w:val="Corpodetexto"/>
        <w:spacing w:before="67"/>
      </w:pPr>
      <w:r w:rsidRPr="00764116">
        <w:rPr>
          <w:i/>
          <w:iCs/>
        </w:rPr>
        <w:t xml:space="preserve">VI </w:t>
      </w:r>
      <w:r>
        <w:t>- Parcerias com Núcleos de Prática Jurídica de Universidades com Curso de Direito reconhecidos pelo Ministério da Educação;</w:t>
      </w:r>
    </w:p>
    <w:p w14:paraId="329135D2" w14:textId="77777777" w:rsidR="00764116" w:rsidRDefault="00764116" w:rsidP="00764116">
      <w:pPr>
        <w:pStyle w:val="Corpodetexto"/>
        <w:spacing w:before="67"/>
      </w:pPr>
    </w:p>
    <w:p w14:paraId="07CA7B74" w14:textId="77777777" w:rsidR="00764116" w:rsidRDefault="00764116" w:rsidP="00764116">
      <w:pPr>
        <w:pStyle w:val="Corpodetexto"/>
        <w:spacing w:before="67"/>
      </w:pPr>
      <w:r w:rsidRPr="00764116">
        <w:rPr>
          <w:i/>
          <w:iCs/>
        </w:rPr>
        <w:t>VII</w:t>
      </w:r>
      <w:r>
        <w:t xml:space="preserve"> - Parceria com o Instituto de Defesa do Consumidor - PROCON;</w:t>
      </w:r>
    </w:p>
    <w:p w14:paraId="7DEED386" w14:textId="77777777" w:rsidR="00764116" w:rsidRDefault="00764116" w:rsidP="00764116">
      <w:pPr>
        <w:pStyle w:val="Corpodetexto"/>
        <w:spacing w:before="67"/>
      </w:pPr>
    </w:p>
    <w:p w14:paraId="5C01BAE8" w14:textId="31F193B1" w:rsidR="00764116" w:rsidRDefault="00764116" w:rsidP="00764116">
      <w:pPr>
        <w:pStyle w:val="Corpodetexto"/>
        <w:spacing w:before="67"/>
      </w:pPr>
      <w:r w:rsidRPr="00764116">
        <w:rPr>
          <w:i/>
          <w:iCs/>
        </w:rPr>
        <w:t>VIII</w:t>
      </w:r>
      <w:r>
        <w:t xml:space="preserve"> - Parcerias com Universidades com Curso de Direito reconhecidos pelo Ministério da Educação, para fins de programas de extensão no âmbito municipal voltados à promoção dos direitos da população hipossuficiente ou vulnerável de Seropédica;</w:t>
      </w:r>
    </w:p>
    <w:p w14:paraId="39BCD1C8" w14:textId="77777777" w:rsidR="00764116" w:rsidRDefault="00764116" w:rsidP="00764116">
      <w:pPr>
        <w:pStyle w:val="Corpodetexto"/>
        <w:spacing w:before="67"/>
      </w:pPr>
    </w:p>
    <w:p w14:paraId="7F531DB6" w14:textId="0B8EDBE1" w:rsidR="00764116" w:rsidRDefault="00764116" w:rsidP="00764116">
      <w:pPr>
        <w:pStyle w:val="Corpodetexto"/>
        <w:spacing w:before="67"/>
      </w:pPr>
      <w:r w:rsidRPr="00764116">
        <w:rPr>
          <w:i/>
          <w:iCs/>
        </w:rPr>
        <w:t>IX</w:t>
      </w:r>
      <w:r>
        <w:t xml:space="preserve"> - Incentivos econômicos de fomento e outras iniciativas que visem fomentar o exercício da advocacia no âmbito municipal;</w:t>
      </w:r>
    </w:p>
    <w:p w14:paraId="32A7C55B" w14:textId="77777777" w:rsidR="00764116" w:rsidRDefault="00764116" w:rsidP="00764116">
      <w:pPr>
        <w:pStyle w:val="Corpodetexto"/>
        <w:spacing w:before="67"/>
      </w:pPr>
    </w:p>
    <w:p w14:paraId="7D449A89" w14:textId="4CE0F658" w:rsidR="00764116" w:rsidRDefault="00764116" w:rsidP="00764116">
      <w:pPr>
        <w:pStyle w:val="Corpodetexto"/>
        <w:spacing w:before="67"/>
      </w:pPr>
      <w:r w:rsidRPr="00764116">
        <w:rPr>
          <w:i/>
          <w:iCs/>
        </w:rPr>
        <w:t>X</w:t>
      </w:r>
      <w:r>
        <w:t xml:space="preserve"> - Os advogados dativos do programa não poderão atuar em demandas contra a própria municipalidade, em qualquer matéria;</w:t>
      </w:r>
    </w:p>
    <w:p w14:paraId="4E390D3C" w14:textId="77777777" w:rsidR="00764116" w:rsidRDefault="00764116" w:rsidP="00764116">
      <w:pPr>
        <w:pStyle w:val="Corpodetexto"/>
        <w:spacing w:before="67"/>
      </w:pPr>
    </w:p>
    <w:p w14:paraId="118E026B" w14:textId="6317F385" w:rsidR="00764116" w:rsidRDefault="00764116" w:rsidP="00764116">
      <w:pPr>
        <w:pStyle w:val="Corpodetexto"/>
        <w:spacing w:before="67"/>
      </w:pPr>
      <w:r w:rsidRPr="00764116">
        <w:rPr>
          <w:i/>
          <w:iCs/>
        </w:rPr>
        <w:t xml:space="preserve">XI </w:t>
      </w:r>
      <w:r>
        <w:t>- Os advogados dativos do programa observarão na sua atuação as normas estabelecidas pela Lei n° 13.709/2018 (Lei Geral de Proteção de Dados - LGPD) aplicáveis à Administração Pública, bem como a confidencialidade e demais normas éticas próprias da Advocacia.</w:t>
      </w:r>
    </w:p>
    <w:p w14:paraId="1E55F265" w14:textId="77777777" w:rsidR="00764116" w:rsidRDefault="00764116" w:rsidP="00775AC3">
      <w:pPr>
        <w:pStyle w:val="Corpodetexto"/>
        <w:spacing w:before="67"/>
        <w:ind w:left="0"/>
      </w:pPr>
    </w:p>
    <w:p w14:paraId="42824EB3" w14:textId="55A34016" w:rsidR="00764116" w:rsidRPr="00764116" w:rsidRDefault="00764116" w:rsidP="00764116">
      <w:pPr>
        <w:pStyle w:val="Corpodetexto"/>
        <w:spacing w:before="67"/>
        <w:jc w:val="center"/>
        <w:rPr>
          <w:b/>
          <w:bCs/>
        </w:rPr>
      </w:pPr>
      <w:r w:rsidRPr="00764116">
        <w:rPr>
          <w:b/>
          <w:bCs/>
        </w:rPr>
        <w:t>CAPÍTULO III</w:t>
      </w:r>
    </w:p>
    <w:p w14:paraId="1C11FA41" w14:textId="77777777" w:rsidR="00764116" w:rsidRPr="00764116" w:rsidRDefault="00764116" w:rsidP="00764116">
      <w:pPr>
        <w:pStyle w:val="Corpodetexto"/>
        <w:spacing w:before="67"/>
        <w:jc w:val="center"/>
        <w:rPr>
          <w:b/>
          <w:bCs/>
        </w:rPr>
      </w:pPr>
      <w:r w:rsidRPr="00764116">
        <w:rPr>
          <w:b/>
          <w:bCs/>
        </w:rPr>
        <w:t>DAS DISPOSIÇÕES FINAIS</w:t>
      </w:r>
    </w:p>
    <w:p w14:paraId="78BA3F31" w14:textId="77777777" w:rsidR="00764116" w:rsidRDefault="00764116" w:rsidP="00764116">
      <w:pPr>
        <w:pStyle w:val="Corpodetexto"/>
        <w:spacing w:before="67"/>
      </w:pPr>
    </w:p>
    <w:p w14:paraId="2D85FE92" w14:textId="3F16E8B1" w:rsidR="00764116" w:rsidRDefault="00764116" w:rsidP="00764116">
      <w:pPr>
        <w:pStyle w:val="Corpodetexto"/>
        <w:spacing w:before="67"/>
      </w:pPr>
      <w:r w:rsidRPr="00764116">
        <w:rPr>
          <w:b/>
          <w:bCs/>
        </w:rPr>
        <w:t>Art. 8°</w:t>
      </w:r>
      <w:r>
        <w:t xml:space="preserve"> - As despesas públicas decorrentes da execução desta Lei são limitadas às previsões consignadas em dotação própria da Procuradoria Geral do Município de Seropédica, em cada exercício financeiro, na Lei Orçamentária Anual (LOA) do Município de Seropédica, em consonância com a Lei de Diretrizes Orçamentárias (LDO) e com o Plano Plurianual (PPA).</w:t>
      </w:r>
    </w:p>
    <w:p w14:paraId="0883EC34" w14:textId="77777777" w:rsidR="00764116" w:rsidRDefault="00764116" w:rsidP="00764116">
      <w:pPr>
        <w:pStyle w:val="Corpodetexto"/>
        <w:spacing w:before="67"/>
      </w:pPr>
    </w:p>
    <w:p w14:paraId="589D9008" w14:textId="05A42797" w:rsidR="00764116" w:rsidRDefault="00764116" w:rsidP="00764116">
      <w:pPr>
        <w:pStyle w:val="Corpodetexto"/>
        <w:spacing w:before="67"/>
      </w:pPr>
      <w:r w:rsidRPr="00764116">
        <w:rPr>
          <w:b/>
          <w:bCs/>
        </w:rPr>
        <w:t>Art. 9°</w:t>
      </w:r>
      <w:r>
        <w:t xml:space="preserve"> - Para a execução do disposto nesta Lei, pode ser realizado acordo, convênio ou outro instrumento congênere entre o Poder Executivo Municipal e outros órgãos, entes ou entidades, públicos ou privados.</w:t>
      </w:r>
    </w:p>
    <w:p w14:paraId="2FAB5B8C" w14:textId="77777777" w:rsidR="00764116" w:rsidRDefault="00764116" w:rsidP="00764116">
      <w:pPr>
        <w:pStyle w:val="Corpodetexto"/>
        <w:spacing w:before="67"/>
      </w:pPr>
    </w:p>
    <w:p w14:paraId="4F0EB8AE" w14:textId="77777777" w:rsidR="00764116" w:rsidRDefault="00764116" w:rsidP="00764116">
      <w:pPr>
        <w:pStyle w:val="Corpodetexto"/>
        <w:spacing w:before="67"/>
      </w:pPr>
    </w:p>
    <w:p w14:paraId="693B81BD" w14:textId="02CFBD43" w:rsidR="00764116" w:rsidRDefault="00764116" w:rsidP="00764116">
      <w:pPr>
        <w:pStyle w:val="Corpodetexto"/>
        <w:spacing w:before="67"/>
      </w:pPr>
      <w:r w:rsidRPr="00764116">
        <w:rPr>
          <w:b/>
          <w:bCs/>
        </w:rPr>
        <w:t>Art. 10</w:t>
      </w:r>
      <w:r>
        <w:t xml:space="preserve"> - Esta Lei entra em vigor na data de sua publicação, revogando-se disposições em contrário.</w:t>
      </w:r>
    </w:p>
    <w:p w14:paraId="0FFF76E0" w14:textId="77777777" w:rsidR="00764116" w:rsidRDefault="00764116" w:rsidP="00764116">
      <w:pPr>
        <w:pStyle w:val="Corpodetexto"/>
        <w:spacing w:before="67"/>
      </w:pPr>
    </w:p>
    <w:p w14:paraId="11BBDD85" w14:textId="77777777" w:rsidR="0053032F" w:rsidRDefault="0053032F" w:rsidP="0010276D">
      <w:pPr>
        <w:pStyle w:val="Corpodetexto"/>
        <w:spacing w:before="67"/>
        <w:ind w:left="0"/>
      </w:pPr>
    </w:p>
    <w:p w14:paraId="6F2DFA26" w14:textId="77777777" w:rsidR="005E73FA" w:rsidRDefault="005E73FA" w:rsidP="0010276D">
      <w:pPr>
        <w:pStyle w:val="Corpodetexto"/>
        <w:spacing w:before="67"/>
        <w:ind w:left="0"/>
      </w:pPr>
    </w:p>
    <w:p w14:paraId="6A52E02C" w14:textId="77777777" w:rsidR="00775AC3" w:rsidRPr="001C6BE7" w:rsidRDefault="00775AC3" w:rsidP="00775AC3">
      <w:pPr>
        <w:jc w:val="center"/>
        <w:rPr>
          <w:b/>
          <w:sz w:val="24"/>
          <w:szCs w:val="24"/>
        </w:rPr>
      </w:pPr>
      <w:r w:rsidRPr="001C6BE7">
        <w:rPr>
          <w:b/>
          <w:sz w:val="24"/>
          <w:szCs w:val="24"/>
        </w:rPr>
        <w:t>Seropédica-RJ, 18 de dezembro de 2025.</w:t>
      </w:r>
    </w:p>
    <w:p w14:paraId="086EFA23" w14:textId="77777777" w:rsidR="00775AC3" w:rsidRPr="001C6BE7" w:rsidRDefault="00775AC3" w:rsidP="00775AC3">
      <w:pPr>
        <w:jc w:val="center"/>
        <w:rPr>
          <w:b/>
          <w:sz w:val="24"/>
          <w:szCs w:val="24"/>
        </w:rPr>
      </w:pPr>
    </w:p>
    <w:p w14:paraId="247ED7C0" w14:textId="77777777" w:rsidR="00775AC3" w:rsidRPr="001C6BE7" w:rsidRDefault="00775AC3" w:rsidP="00775AC3">
      <w:pPr>
        <w:jc w:val="center"/>
        <w:rPr>
          <w:b/>
          <w:sz w:val="24"/>
          <w:szCs w:val="24"/>
        </w:rPr>
      </w:pPr>
      <w:r w:rsidRPr="001C6BE7">
        <w:rPr>
          <w:b/>
          <w:sz w:val="24"/>
          <w:szCs w:val="24"/>
        </w:rPr>
        <w:t>Lucas Dutra dos Santos</w:t>
      </w:r>
    </w:p>
    <w:p w14:paraId="31279BB8" w14:textId="77777777" w:rsidR="00775AC3" w:rsidRPr="001C6BE7" w:rsidRDefault="00775AC3" w:rsidP="00775AC3">
      <w:pPr>
        <w:spacing w:before="67"/>
        <w:jc w:val="center"/>
        <w:rPr>
          <w:sz w:val="24"/>
          <w:szCs w:val="24"/>
        </w:rPr>
      </w:pPr>
      <w:r w:rsidRPr="001C6BE7">
        <w:rPr>
          <w:b/>
          <w:sz w:val="24"/>
          <w:szCs w:val="24"/>
        </w:rPr>
        <w:t>Prefeito Municipal</w:t>
      </w:r>
    </w:p>
    <w:p w14:paraId="381F8B7A" w14:textId="77777777" w:rsidR="008C09BD" w:rsidRDefault="008C09BD" w:rsidP="0010276D">
      <w:pPr>
        <w:pStyle w:val="Corpodetexto"/>
        <w:spacing w:before="67"/>
        <w:ind w:left="0"/>
      </w:pPr>
    </w:p>
    <w:p w14:paraId="0486D557" w14:textId="769F234E" w:rsidR="00BF590B" w:rsidRPr="0010276D" w:rsidRDefault="00BF590B" w:rsidP="00D36068">
      <w:pPr>
        <w:pStyle w:val="Corpodetexto"/>
        <w:ind w:left="1560" w:right="1701"/>
        <w:jc w:val="center"/>
        <w:rPr>
          <w:b/>
          <w:sz w:val="22"/>
          <w:szCs w:val="22"/>
        </w:rPr>
      </w:pPr>
    </w:p>
    <w:sectPr w:rsidR="00BF590B" w:rsidRPr="0010276D" w:rsidSect="005E0BB4">
      <w:headerReference w:type="default" r:id="rId8"/>
      <w:footerReference w:type="default" r:id="rId9"/>
      <w:pgSz w:w="11910" w:h="16840"/>
      <w:pgMar w:top="132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15CC6" w14:textId="77777777" w:rsidR="000C4F73" w:rsidRDefault="000C4F73" w:rsidP="00A76CC9">
      <w:r>
        <w:separator/>
      </w:r>
    </w:p>
  </w:endnote>
  <w:endnote w:type="continuationSeparator" w:id="0">
    <w:p w14:paraId="0E867FA9" w14:textId="77777777" w:rsidR="000C4F73" w:rsidRDefault="000C4F73" w:rsidP="00A7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4A5E2" w14:textId="4AF6BC35" w:rsidR="005E0BB4" w:rsidRPr="008360BA" w:rsidRDefault="005E0BB4" w:rsidP="008360BA">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4E048A" w14:textId="77777777" w:rsidR="000C4F73" w:rsidRDefault="000C4F73" w:rsidP="00A76CC9">
      <w:r>
        <w:separator/>
      </w:r>
    </w:p>
  </w:footnote>
  <w:footnote w:type="continuationSeparator" w:id="0">
    <w:p w14:paraId="03D0B177" w14:textId="77777777" w:rsidR="000C4F73" w:rsidRDefault="000C4F73" w:rsidP="00A7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465FC" w14:textId="77777777" w:rsidR="00775AC3" w:rsidRPr="001C6BE7" w:rsidRDefault="00775AC3" w:rsidP="00775AC3">
    <w:pPr>
      <w:tabs>
        <w:tab w:val="center" w:pos="4252"/>
        <w:tab w:val="right" w:pos="8504"/>
      </w:tabs>
      <w:ind w:firstLine="1416"/>
      <w:rPr>
        <w:rFonts w:ascii="Arial" w:hAnsi="Arial" w:cs="Arial"/>
        <w:b/>
        <w:sz w:val="24"/>
        <w:szCs w:val="24"/>
      </w:rPr>
    </w:pPr>
    <w:r w:rsidRPr="001C6BE7">
      <w:rPr>
        <w:rFonts w:ascii="Arial" w:hAnsi="Arial" w:cs="Arial"/>
        <w:noProof/>
        <w:sz w:val="24"/>
        <w:szCs w:val="24"/>
      </w:rPr>
      <w:drawing>
        <wp:anchor distT="0" distB="0" distL="114300" distR="114300" simplePos="0" relativeHeight="251661312" behindDoc="0" locked="0" layoutInCell="1" allowOverlap="1" wp14:anchorId="1154B7E2" wp14:editId="7A1F1F75">
          <wp:simplePos x="0" y="0"/>
          <wp:positionH relativeFrom="margin">
            <wp:posOffset>4400550</wp:posOffset>
          </wp:positionH>
          <wp:positionV relativeFrom="paragraph">
            <wp:posOffset>-61595</wp:posOffset>
          </wp:positionV>
          <wp:extent cx="962025" cy="689212"/>
          <wp:effectExtent l="0" t="0" r="0" b="0"/>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6892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BE7">
      <w:rPr>
        <w:rFonts w:ascii="Arial" w:hAnsi="Arial" w:cs="Arial"/>
        <w:noProof/>
        <w:sz w:val="24"/>
        <w:szCs w:val="24"/>
      </w:rPr>
      <w:drawing>
        <wp:anchor distT="0" distB="0" distL="114300" distR="114300" simplePos="0" relativeHeight="251659264" behindDoc="1" locked="0" layoutInCell="1" allowOverlap="1" wp14:anchorId="1706BADA" wp14:editId="783AEDAC">
          <wp:simplePos x="0" y="0"/>
          <wp:positionH relativeFrom="margin">
            <wp:posOffset>7109460</wp:posOffset>
          </wp:positionH>
          <wp:positionV relativeFrom="paragraph">
            <wp:posOffset>-114300</wp:posOffset>
          </wp:positionV>
          <wp:extent cx="2112645" cy="716980"/>
          <wp:effectExtent l="0" t="0" r="1905" b="6985"/>
          <wp:wrapNone/>
          <wp:docPr id="20" name="Imagem 20" descr="Descrição: C:\Users\clinica 1\Documents\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Descrição: C:\Users\clinica 1\Documents\47.jpg"/>
                  <pic:cNvPicPr>
                    <a:picLocks noChangeAspect="1" noChangeArrowheads="1"/>
                  </pic:cNvPicPr>
                </pic:nvPicPr>
                <pic:blipFill>
                  <a:blip r:embed="rId2">
                    <a:extLst>
                      <a:ext uri="{28A0092B-C50C-407E-A947-70E740481C1C}">
                        <a14:useLocalDpi xmlns:a14="http://schemas.microsoft.com/office/drawing/2010/main" val="0"/>
                      </a:ext>
                    </a:extLst>
                  </a:blip>
                  <a:srcRect l="50587" b="39099"/>
                  <a:stretch>
                    <a:fillRect/>
                  </a:stretch>
                </pic:blipFill>
                <pic:spPr bwMode="auto">
                  <a:xfrm>
                    <a:off x="0" y="0"/>
                    <a:ext cx="2112645" cy="716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BE7">
      <w:rPr>
        <w:rFonts w:ascii="Arial" w:hAnsi="Arial" w:cs="Arial"/>
        <w:noProof/>
        <w:sz w:val="24"/>
        <w:szCs w:val="24"/>
      </w:rPr>
      <w:drawing>
        <wp:anchor distT="0" distB="0" distL="114300" distR="114300" simplePos="0" relativeHeight="251660288" behindDoc="0" locked="0" layoutInCell="1" allowOverlap="1" wp14:anchorId="07BCCD55" wp14:editId="711DF471">
          <wp:simplePos x="0" y="0"/>
          <wp:positionH relativeFrom="column">
            <wp:posOffset>-108585</wp:posOffset>
          </wp:positionH>
          <wp:positionV relativeFrom="paragraph">
            <wp:posOffset>-223520</wp:posOffset>
          </wp:positionV>
          <wp:extent cx="963930" cy="880745"/>
          <wp:effectExtent l="0" t="0" r="7620" b="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3930" cy="880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C6BE7">
      <w:rPr>
        <w:rFonts w:ascii="Arial" w:hAnsi="Arial" w:cs="Arial"/>
        <w:b/>
        <w:sz w:val="24"/>
        <w:szCs w:val="24"/>
      </w:rPr>
      <w:t>Estado do Rio de Janeiro</w:t>
    </w:r>
  </w:p>
  <w:p w14:paraId="32992673" w14:textId="77777777" w:rsidR="00775AC3" w:rsidRPr="001C6BE7" w:rsidRDefault="00775AC3" w:rsidP="00775AC3">
    <w:pPr>
      <w:tabs>
        <w:tab w:val="center" w:pos="4252"/>
        <w:tab w:val="right" w:pos="8504"/>
      </w:tabs>
      <w:ind w:firstLine="1416"/>
      <w:rPr>
        <w:rFonts w:ascii="Arial" w:hAnsi="Arial" w:cs="Arial"/>
        <w:b/>
        <w:sz w:val="24"/>
        <w:szCs w:val="24"/>
      </w:rPr>
    </w:pPr>
    <w:r w:rsidRPr="001C6BE7">
      <w:rPr>
        <w:rFonts w:ascii="Arial" w:hAnsi="Arial" w:cs="Arial"/>
        <w:b/>
        <w:sz w:val="24"/>
        <w:szCs w:val="24"/>
      </w:rPr>
      <w:t>Prefeitura Municipal de Seropédica</w:t>
    </w:r>
  </w:p>
  <w:p w14:paraId="3864E291" w14:textId="77777777" w:rsidR="00775AC3" w:rsidRPr="001C6BE7" w:rsidRDefault="00775AC3" w:rsidP="00775AC3">
    <w:pPr>
      <w:tabs>
        <w:tab w:val="center" w:pos="4252"/>
        <w:tab w:val="right" w:pos="8504"/>
      </w:tabs>
      <w:ind w:firstLine="1416"/>
      <w:rPr>
        <w:rFonts w:ascii="Arial" w:hAnsi="Arial" w:cs="Arial"/>
        <w:b/>
        <w:sz w:val="24"/>
        <w:szCs w:val="24"/>
      </w:rPr>
    </w:pPr>
    <w:r w:rsidRPr="001C6BE7">
      <w:rPr>
        <w:rFonts w:ascii="Arial" w:hAnsi="Arial" w:cs="Arial"/>
        <w:b/>
        <w:sz w:val="24"/>
        <w:szCs w:val="24"/>
      </w:rPr>
      <w:t>Gabinete do Prefeito</w:t>
    </w:r>
  </w:p>
  <w:p w14:paraId="6CEA255E" w14:textId="77777777" w:rsidR="005E0BB4" w:rsidRPr="00775AC3" w:rsidRDefault="005E0BB4" w:rsidP="00775A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478A5"/>
    <w:multiLevelType w:val="hybridMultilevel"/>
    <w:tmpl w:val="235E221E"/>
    <w:lvl w:ilvl="0" w:tplc="23B8924C">
      <w:start w:val="1"/>
      <w:numFmt w:val="upperRoman"/>
      <w:lvlText w:val="%1"/>
      <w:lvlJc w:val="left"/>
      <w:pPr>
        <w:ind w:left="1274"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EF4CF6C0">
      <w:numFmt w:val="bullet"/>
      <w:lvlText w:val="•"/>
      <w:lvlJc w:val="left"/>
      <w:pPr>
        <w:ind w:left="2030" w:hanging="135"/>
      </w:pPr>
      <w:rPr>
        <w:rFonts w:hint="default"/>
        <w:lang w:val="pt-PT" w:eastAsia="en-US" w:bidi="ar-SA"/>
      </w:rPr>
    </w:lvl>
    <w:lvl w:ilvl="2" w:tplc="C38C848E">
      <w:numFmt w:val="bullet"/>
      <w:lvlText w:val="•"/>
      <w:lvlJc w:val="left"/>
      <w:pPr>
        <w:ind w:left="2781" w:hanging="135"/>
      </w:pPr>
      <w:rPr>
        <w:rFonts w:hint="default"/>
        <w:lang w:val="pt-PT" w:eastAsia="en-US" w:bidi="ar-SA"/>
      </w:rPr>
    </w:lvl>
    <w:lvl w:ilvl="3" w:tplc="D6ECAAFE">
      <w:numFmt w:val="bullet"/>
      <w:lvlText w:val="•"/>
      <w:lvlJc w:val="left"/>
      <w:pPr>
        <w:ind w:left="3531" w:hanging="135"/>
      </w:pPr>
      <w:rPr>
        <w:rFonts w:hint="default"/>
        <w:lang w:val="pt-PT" w:eastAsia="en-US" w:bidi="ar-SA"/>
      </w:rPr>
    </w:lvl>
    <w:lvl w:ilvl="4" w:tplc="4496AD7A">
      <w:numFmt w:val="bullet"/>
      <w:lvlText w:val="•"/>
      <w:lvlJc w:val="left"/>
      <w:pPr>
        <w:ind w:left="4282" w:hanging="135"/>
      </w:pPr>
      <w:rPr>
        <w:rFonts w:hint="default"/>
        <w:lang w:val="pt-PT" w:eastAsia="en-US" w:bidi="ar-SA"/>
      </w:rPr>
    </w:lvl>
    <w:lvl w:ilvl="5" w:tplc="A266A52A">
      <w:numFmt w:val="bullet"/>
      <w:lvlText w:val="•"/>
      <w:lvlJc w:val="left"/>
      <w:pPr>
        <w:ind w:left="5033" w:hanging="135"/>
      </w:pPr>
      <w:rPr>
        <w:rFonts w:hint="default"/>
        <w:lang w:val="pt-PT" w:eastAsia="en-US" w:bidi="ar-SA"/>
      </w:rPr>
    </w:lvl>
    <w:lvl w:ilvl="6" w:tplc="E76A6EB6">
      <w:numFmt w:val="bullet"/>
      <w:lvlText w:val="•"/>
      <w:lvlJc w:val="left"/>
      <w:pPr>
        <w:ind w:left="5783" w:hanging="135"/>
      </w:pPr>
      <w:rPr>
        <w:rFonts w:hint="default"/>
        <w:lang w:val="pt-PT" w:eastAsia="en-US" w:bidi="ar-SA"/>
      </w:rPr>
    </w:lvl>
    <w:lvl w:ilvl="7" w:tplc="DAFC7564">
      <w:numFmt w:val="bullet"/>
      <w:lvlText w:val="•"/>
      <w:lvlJc w:val="left"/>
      <w:pPr>
        <w:ind w:left="6534" w:hanging="135"/>
      </w:pPr>
      <w:rPr>
        <w:rFonts w:hint="default"/>
        <w:lang w:val="pt-PT" w:eastAsia="en-US" w:bidi="ar-SA"/>
      </w:rPr>
    </w:lvl>
    <w:lvl w:ilvl="8" w:tplc="F52662E6">
      <w:numFmt w:val="bullet"/>
      <w:lvlText w:val="•"/>
      <w:lvlJc w:val="left"/>
      <w:pPr>
        <w:ind w:left="7284" w:hanging="135"/>
      </w:pPr>
      <w:rPr>
        <w:rFonts w:hint="default"/>
        <w:lang w:val="pt-PT" w:eastAsia="en-US" w:bidi="ar-SA"/>
      </w:rPr>
    </w:lvl>
  </w:abstractNum>
  <w:abstractNum w:abstractNumId="1" w15:restartNumberingAfterBreak="0">
    <w:nsid w:val="082B051F"/>
    <w:multiLevelType w:val="hybridMultilevel"/>
    <w:tmpl w:val="28F8FF80"/>
    <w:lvl w:ilvl="0" w:tplc="64126DA2">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6310C5AA">
      <w:numFmt w:val="bullet"/>
      <w:lvlText w:val="•"/>
      <w:lvlJc w:val="left"/>
      <w:pPr>
        <w:ind w:left="2156" w:hanging="145"/>
      </w:pPr>
      <w:rPr>
        <w:rFonts w:hint="default"/>
        <w:lang w:val="pt-PT" w:eastAsia="en-US" w:bidi="ar-SA"/>
      </w:rPr>
    </w:lvl>
    <w:lvl w:ilvl="2" w:tplc="8F4A8F38">
      <w:numFmt w:val="bullet"/>
      <w:lvlText w:val="•"/>
      <w:lvlJc w:val="left"/>
      <w:pPr>
        <w:ind w:left="2893" w:hanging="145"/>
      </w:pPr>
      <w:rPr>
        <w:rFonts w:hint="default"/>
        <w:lang w:val="pt-PT" w:eastAsia="en-US" w:bidi="ar-SA"/>
      </w:rPr>
    </w:lvl>
    <w:lvl w:ilvl="3" w:tplc="FBCAFDCC">
      <w:numFmt w:val="bullet"/>
      <w:lvlText w:val="•"/>
      <w:lvlJc w:val="left"/>
      <w:pPr>
        <w:ind w:left="3629" w:hanging="145"/>
      </w:pPr>
      <w:rPr>
        <w:rFonts w:hint="default"/>
        <w:lang w:val="pt-PT" w:eastAsia="en-US" w:bidi="ar-SA"/>
      </w:rPr>
    </w:lvl>
    <w:lvl w:ilvl="4" w:tplc="1D0E1F00">
      <w:numFmt w:val="bullet"/>
      <w:lvlText w:val="•"/>
      <w:lvlJc w:val="left"/>
      <w:pPr>
        <w:ind w:left="4366" w:hanging="145"/>
      </w:pPr>
      <w:rPr>
        <w:rFonts w:hint="default"/>
        <w:lang w:val="pt-PT" w:eastAsia="en-US" w:bidi="ar-SA"/>
      </w:rPr>
    </w:lvl>
    <w:lvl w:ilvl="5" w:tplc="A97EBE48">
      <w:numFmt w:val="bullet"/>
      <w:lvlText w:val="•"/>
      <w:lvlJc w:val="left"/>
      <w:pPr>
        <w:ind w:left="5103" w:hanging="145"/>
      </w:pPr>
      <w:rPr>
        <w:rFonts w:hint="default"/>
        <w:lang w:val="pt-PT" w:eastAsia="en-US" w:bidi="ar-SA"/>
      </w:rPr>
    </w:lvl>
    <w:lvl w:ilvl="6" w:tplc="88C8EE80">
      <w:numFmt w:val="bullet"/>
      <w:lvlText w:val="•"/>
      <w:lvlJc w:val="left"/>
      <w:pPr>
        <w:ind w:left="5839" w:hanging="145"/>
      </w:pPr>
      <w:rPr>
        <w:rFonts w:hint="default"/>
        <w:lang w:val="pt-PT" w:eastAsia="en-US" w:bidi="ar-SA"/>
      </w:rPr>
    </w:lvl>
    <w:lvl w:ilvl="7" w:tplc="524C8B5C">
      <w:numFmt w:val="bullet"/>
      <w:lvlText w:val="•"/>
      <w:lvlJc w:val="left"/>
      <w:pPr>
        <w:ind w:left="6576" w:hanging="145"/>
      </w:pPr>
      <w:rPr>
        <w:rFonts w:hint="default"/>
        <w:lang w:val="pt-PT" w:eastAsia="en-US" w:bidi="ar-SA"/>
      </w:rPr>
    </w:lvl>
    <w:lvl w:ilvl="8" w:tplc="AE36D928">
      <w:numFmt w:val="bullet"/>
      <w:lvlText w:val="•"/>
      <w:lvlJc w:val="left"/>
      <w:pPr>
        <w:ind w:left="7312" w:hanging="145"/>
      </w:pPr>
      <w:rPr>
        <w:rFonts w:hint="default"/>
        <w:lang w:val="pt-PT" w:eastAsia="en-US" w:bidi="ar-SA"/>
      </w:rPr>
    </w:lvl>
  </w:abstractNum>
  <w:abstractNum w:abstractNumId="2" w15:restartNumberingAfterBreak="0">
    <w:nsid w:val="12173CBD"/>
    <w:multiLevelType w:val="hybridMultilevel"/>
    <w:tmpl w:val="9BE89EE8"/>
    <w:lvl w:ilvl="0" w:tplc="A9BC1380">
      <w:start w:val="4"/>
      <w:numFmt w:val="upperRoman"/>
      <w:lvlText w:val="%1"/>
      <w:lvlJc w:val="left"/>
      <w:pPr>
        <w:ind w:left="1274" w:hanging="356"/>
      </w:pPr>
      <w:rPr>
        <w:rFonts w:ascii="Times New Roman" w:eastAsia="Times New Roman" w:hAnsi="Times New Roman" w:cs="Times New Roman" w:hint="default"/>
        <w:b w:val="0"/>
        <w:bCs w:val="0"/>
        <w:i w:val="0"/>
        <w:iCs w:val="0"/>
        <w:spacing w:val="0"/>
        <w:w w:val="100"/>
        <w:sz w:val="24"/>
        <w:szCs w:val="24"/>
        <w:lang w:val="pt-PT" w:eastAsia="en-US" w:bidi="ar-SA"/>
      </w:rPr>
    </w:lvl>
    <w:lvl w:ilvl="1" w:tplc="7DEAEE4A">
      <w:numFmt w:val="bullet"/>
      <w:lvlText w:val="•"/>
      <w:lvlJc w:val="left"/>
      <w:pPr>
        <w:ind w:left="2030" w:hanging="356"/>
      </w:pPr>
      <w:rPr>
        <w:rFonts w:hint="default"/>
        <w:lang w:val="pt-PT" w:eastAsia="en-US" w:bidi="ar-SA"/>
      </w:rPr>
    </w:lvl>
    <w:lvl w:ilvl="2" w:tplc="43CE93B0">
      <w:numFmt w:val="bullet"/>
      <w:lvlText w:val="•"/>
      <w:lvlJc w:val="left"/>
      <w:pPr>
        <w:ind w:left="2781" w:hanging="356"/>
      </w:pPr>
      <w:rPr>
        <w:rFonts w:hint="default"/>
        <w:lang w:val="pt-PT" w:eastAsia="en-US" w:bidi="ar-SA"/>
      </w:rPr>
    </w:lvl>
    <w:lvl w:ilvl="3" w:tplc="6902E6B8">
      <w:numFmt w:val="bullet"/>
      <w:lvlText w:val="•"/>
      <w:lvlJc w:val="left"/>
      <w:pPr>
        <w:ind w:left="3531" w:hanging="356"/>
      </w:pPr>
      <w:rPr>
        <w:rFonts w:hint="default"/>
        <w:lang w:val="pt-PT" w:eastAsia="en-US" w:bidi="ar-SA"/>
      </w:rPr>
    </w:lvl>
    <w:lvl w:ilvl="4" w:tplc="A8DC7028">
      <w:numFmt w:val="bullet"/>
      <w:lvlText w:val="•"/>
      <w:lvlJc w:val="left"/>
      <w:pPr>
        <w:ind w:left="4282" w:hanging="356"/>
      </w:pPr>
      <w:rPr>
        <w:rFonts w:hint="default"/>
        <w:lang w:val="pt-PT" w:eastAsia="en-US" w:bidi="ar-SA"/>
      </w:rPr>
    </w:lvl>
    <w:lvl w:ilvl="5" w:tplc="3A7E5416">
      <w:numFmt w:val="bullet"/>
      <w:lvlText w:val="•"/>
      <w:lvlJc w:val="left"/>
      <w:pPr>
        <w:ind w:left="5033" w:hanging="356"/>
      </w:pPr>
      <w:rPr>
        <w:rFonts w:hint="default"/>
        <w:lang w:val="pt-PT" w:eastAsia="en-US" w:bidi="ar-SA"/>
      </w:rPr>
    </w:lvl>
    <w:lvl w:ilvl="6" w:tplc="341A3B04">
      <w:numFmt w:val="bullet"/>
      <w:lvlText w:val="•"/>
      <w:lvlJc w:val="left"/>
      <w:pPr>
        <w:ind w:left="5783" w:hanging="356"/>
      </w:pPr>
      <w:rPr>
        <w:rFonts w:hint="default"/>
        <w:lang w:val="pt-PT" w:eastAsia="en-US" w:bidi="ar-SA"/>
      </w:rPr>
    </w:lvl>
    <w:lvl w:ilvl="7" w:tplc="52C81606">
      <w:numFmt w:val="bullet"/>
      <w:lvlText w:val="•"/>
      <w:lvlJc w:val="left"/>
      <w:pPr>
        <w:ind w:left="6534" w:hanging="356"/>
      </w:pPr>
      <w:rPr>
        <w:rFonts w:hint="default"/>
        <w:lang w:val="pt-PT" w:eastAsia="en-US" w:bidi="ar-SA"/>
      </w:rPr>
    </w:lvl>
    <w:lvl w:ilvl="8" w:tplc="3EEC3D22">
      <w:numFmt w:val="bullet"/>
      <w:lvlText w:val="•"/>
      <w:lvlJc w:val="left"/>
      <w:pPr>
        <w:ind w:left="7284" w:hanging="356"/>
      </w:pPr>
      <w:rPr>
        <w:rFonts w:hint="default"/>
        <w:lang w:val="pt-PT" w:eastAsia="en-US" w:bidi="ar-SA"/>
      </w:rPr>
    </w:lvl>
  </w:abstractNum>
  <w:abstractNum w:abstractNumId="3" w15:restartNumberingAfterBreak="0">
    <w:nsid w:val="121B4B34"/>
    <w:multiLevelType w:val="hybridMultilevel"/>
    <w:tmpl w:val="80E441D2"/>
    <w:lvl w:ilvl="0" w:tplc="6456BAA6">
      <w:start w:val="1"/>
      <w:numFmt w:val="upperRoman"/>
      <w:lvlText w:val="%1."/>
      <w:lvlJc w:val="left"/>
      <w:pPr>
        <w:ind w:left="1274" w:hanging="202"/>
      </w:pPr>
      <w:rPr>
        <w:rFonts w:ascii="Times New Roman" w:eastAsia="Times New Roman" w:hAnsi="Times New Roman" w:cs="Times New Roman" w:hint="default"/>
        <w:b w:val="0"/>
        <w:bCs w:val="0"/>
        <w:i w:val="0"/>
        <w:iCs w:val="0"/>
        <w:spacing w:val="0"/>
        <w:w w:val="100"/>
        <w:sz w:val="24"/>
        <w:szCs w:val="24"/>
        <w:lang w:val="pt-PT" w:eastAsia="en-US" w:bidi="ar-SA"/>
      </w:rPr>
    </w:lvl>
    <w:lvl w:ilvl="1" w:tplc="004E0608">
      <w:numFmt w:val="bullet"/>
      <w:lvlText w:val="•"/>
      <w:lvlJc w:val="left"/>
      <w:pPr>
        <w:ind w:left="2030" w:hanging="202"/>
      </w:pPr>
      <w:rPr>
        <w:rFonts w:hint="default"/>
        <w:lang w:val="pt-PT" w:eastAsia="en-US" w:bidi="ar-SA"/>
      </w:rPr>
    </w:lvl>
    <w:lvl w:ilvl="2" w:tplc="D8804CF2">
      <w:numFmt w:val="bullet"/>
      <w:lvlText w:val="•"/>
      <w:lvlJc w:val="left"/>
      <w:pPr>
        <w:ind w:left="2781" w:hanging="202"/>
      </w:pPr>
      <w:rPr>
        <w:rFonts w:hint="default"/>
        <w:lang w:val="pt-PT" w:eastAsia="en-US" w:bidi="ar-SA"/>
      </w:rPr>
    </w:lvl>
    <w:lvl w:ilvl="3" w:tplc="62942E20">
      <w:numFmt w:val="bullet"/>
      <w:lvlText w:val="•"/>
      <w:lvlJc w:val="left"/>
      <w:pPr>
        <w:ind w:left="3531" w:hanging="202"/>
      </w:pPr>
      <w:rPr>
        <w:rFonts w:hint="default"/>
        <w:lang w:val="pt-PT" w:eastAsia="en-US" w:bidi="ar-SA"/>
      </w:rPr>
    </w:lvl>
    <w:lvl w:ilvl="4" w:tplc="0638DB8C">
      <w:numFmt w:val="bullet"/>
      <w:lvlText w:val="•"/>
      <w:lvlJc w:val="left"/>
      <w:pPr>
        <w:ind w:left="4282" w:hanging="202"/>
      </w:pPr>
      <w:rPr>
        <w:rFonts w:hint="default"/>
        <w:lang w:val="pt-PT" w:eastAsia="en-US" w:bidi="ar-SA"/>
      </w:rPr>
    </w:lvl>
    <w:lvl w:ilvl="5" w:tplc="14FA0564">
      <w:numFmt w:val="bullet"/>
      <w:lvlText w:val="•"/>
      <w:lvlJc w:val="left"/>
      <w:pPr>
        <w:ind w:left="5033" w:hanging="202"/>
      </w:pPr>
      <w:rPr>
        <w:rFonts w:hint="default"/>
        <w:lang w:val="pt-PT" w:eastAsia="en-US" w:bidi="ar-SA"/>
      </w:rPr>
    </w:lvl>
    <w:lvl w:ilvl="6" w:tplc="39FE10AE">
      <w:numFmt w:val="bullet"/>
      <w:lvlText w:val="•"/>
      <w:lvlJc w:val="left"/>
      <w:pPr>
        <w:ind w:left="5783" w:hanging="202"/>
      </w:pPr>
      <w:rPr>
        <w:rFonts w:hint="default"/>
        <w:lang w:val="pt-PT" w:eastAsia="en-US" w:bidi="ar-SA"/>
      </w:rPr>
    </w:lvl>
    <w:lvl w:ilvl="7" w:tplc="388E1F62">
      <w:numFmt w:val="bullet"/>
      <w:lvlText w:val="•"/>
      <w:lvlJc w:val="left"/>
      <w:pPr>
        <w:ind w:left="6534" w:hanging="202"/>
      </w:pPr>
      <w:rPr>
        <w:rFonts w:hint="default"/>
        <w:lang w:val="pt-PT" w:eastAsia="en-US" w:bidi="ar-SA"/>
      </w:rPr>
    </w:lvl>
    <w:lvl w:ilvl="8" w:tplc="5E6242AA">
      <w:numFmt w:val="bullet"/>
      <w:lvlText w:val="•"/>
      <w:lvlJc w:val="left"/>
      <w:pPr>
        <w:ind w:left="7284" w:hanging="202"/>
      </w:pPr>
      <w:rPr>
        <w:rFonts w:hint="default"/>
        <w:lang w:val="pt-PT" w:eastAsia="en-US" w:bidi="ar-SA"/>
      </w:rPr>
    </w:lvl>
  </w:abstractNum>
  <w:abstractNum w:abstractNumId="4" w15:restartNumberingAfterBreak="0">
    <w:nsid w:val="188152DD"/>
    <w:multiLevelType w:val="hybridMultilevel"/>
    <w:tmpl w:val="42A628F6"/>
    <w:lvl w:ilvl="0" w:tplc="EF6C8892">
      <w:start w:val="1"/>
      <w:numFmt w:val="upperRoman"/>
      <w:lvlText w:val="%1"/>
      <w:lvlJc w:val="left"/>
      <w:pPr>
        <w:ind w:left="1274" w:hanging="226"/>
      </w:pPr>
      <w:rPr>
        <w:rFonts w:ascii="Times New Roman" w:eastAsia="Times New Roman" w:hAnsi="Times New Roman" w:cs="Times New Roman" w:hint="default"/>
        <w:b w:val="0"/>
        <w:bCs w:val="0"/>
        <w:i w:val="0"/>
        <w:iCs w:val="0"/>
        <w:spacing w:val="0"/>
        <w:w w:val="100"/>
        <w:sz w:val="24"/>
        <w:szCs w:val="24"/>
        <w:lang w:val="pt-PT" w:eastAsia="en-US" w:bidi="ar-SA"/>
      </w:rPr>
    </w:lvl>
    <w:lvl w:ilvl="1" w:tplc="F324746E">
      <w:numFmt w:val="bullet"/>
      <w:lvlText w:val="•"/>
      <w:lvlJc w:val="left"/>
      <w:pPr>
        <w:ind w:left="2030" w:hanging="226"/>
      </w:pPr>
      <w:rPr>
        <w:rFonts w:hint="default"/>
        <w:lang w:val="pt-PT" w:eastAsia="en-US" w:bidi="ar-SA"/>
      </w:rPr>
    </w:lvl>
    <w:lvl w:ilvl="2" w:tplc="0F2C59BE">
      <w:numFmt w:val="bullet"/>
      <w:lvlText w:val="•"/>
      <w:lvlJc w:val="left"/>
      <w:pPr>
        <w:ind w:left="2781" w:hanging="226"/>
      </w:pPr>
      <w:rPr>
        <w:rFonts w:hint="default"/>
        <w:lang w:val="pt-PT" w:eastAsia="en-US" w:bidi="ar-SA"/>
      </w:rPr>
    </w:lvl>
    <w:lvl w:ilvl="3" w:tplc="2CF88884">
      <w:numFmt w:val="bullet"/>
      <w:lvlText w:val="•"/>
      <w:lvlJc w:val="left"/>
      <w:pPr>
        <w:ind w:left="3531" w:hanging="226"/>
      </w:pPr>
      <w:rPr>
        <w:rFonts w:hint="default"/>
        <w:lang w:val="pt-PT" w:eastAsia="en-US" w:bidi="ar-SA"/>
      </w:rPr>
    </w:lvl>
    <w:lvl w:ilvl="4" w:tplc="CE8ECBCA">
      <w:numFmt w:val="bullet"/>
      <w:lvlText w:val="•"/>
      <w:lvlJc w:val="left"/>
      <w:pPr>
        <w:ind w:left="4282" w:hanging="226"/>
      </w:pPr>
      <w:rPr>
        <w:rFonts w:hint="default"/>
        <w:lang w:val="pt-PT" w:eastAsia="en-US" w:bidi="ar-SA"/>
      </w:rPr>
    </w:lvl>
    <w:lvl w:ilvl="5" w:tplc="870663E4">
      <w:numFmt w:val="bullet"/>
      <w:lvlText w:val="•"/>
      <w:lvlJc w:val="left"/>
      <w:pPr>
        <w:ind w:left="5033" w:hanging="226"/>
      </w:pPr>
      <w:rPr>
        <w:rFonts w:hint="default"/>
        <w:lang w:val="pt-PT" w:eastAsia="en-US" w:bidi="ar-SA"/>
      </w:rPr>
    </w:lvl>
    <w:lvl w:ilvl="6" w:tplc="786662C6">
      <w:numFmt w:val="bullet"/>
      <w:lvlText w:val="•"/>
      <w:lvlJc w:val="left"/>
      <w:pPr>
        <w:ind w:left="5783" w:hanging="226"/>
      </w:pPr>
      <w:rPr>
        <w:rFonts w:hint="default"/>
        <w:lang w:val="pt-PT" w:eastAsia="en-US" w:bidi="ar-SA"/>
      </w:rPr>
    </w:lvl>
    <w:lvl w:ilvl="7" w:tplc="D62E62FE">
      <w:numFmt w:val="bullet"/>
      <w:lvlText w:val="•"/>
      <w:lvlJc w:val="left"/>
      <w:pPr>
        <w:ind w:left="6534" w:hanging="226"/>
      </w:pPr>
      <w:rPr>
        <w:rFonts w:hint="default"/>
        <w:lang w:val="pt-PT" w:eastAsia="en-US" w:bidi="ar-SA"/>
      </w:rPr>
    </w:lvl>
    <w:lvl w:ilvl="8" w:tplc="064E5DBA">
      <w:numFmt w:val="bullet"/>
      <w:lvlText w:val="•"/>
      <w:lvlJc w:val="left"/>
      <w:pPr>
        <w:ind w:left="7284" w:hanging="226"/>
      </w:pPr>
      <w:rPr>
        <w:rFonts w:hint="default"/>
        <w:lang w:val="pt-PT" w:eastAsia="en-US" w:bidi="ar-SA"/>
      </w:rPr>
    </w:lvl>
  </w:abstractNum>
  <w:abstractNum w:abstractNumId="5" w15:restartNumberingAfterBreak="0">
    <w:nsid w:val="19061E7C"/>
    <w:multiLevelType w:val="hybridMultilevel"/>
    <w:tmpl w:val="605C1BD8"/>
    <w:lvl w:ilvl="0" w:tplc="797280A4">
      <w:start w:val="1"/>
      <w:numFmt w:val="upperRoman"/>
      <w:lvlText w:val="%1"/>
      <w:lvlJc w:val="left"/>
      <w:pPr>
        <w:ind w:left="127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7A442626">
      <w:numFmt w:val="bullet"/>
      <w:lvlText w:val="•"/>
      <w:lvlJc w:val="left"/>
      <w:pPr>
        <w:ind w:left="2030" w:hanging="140"/>
      </w:pPr>
      <w:rPr>
        <w:rFonts w:hint="default"/>
        <w:lang w:val="pt-PT" w:eastAsia="en-US" w:bidi="ar-SA"/>
      </w:rPr>
    </w:lvl>
    <w:lvl w:ilvl="2" w:tplc="C458DDC6">
      <w:numFmt w:val="bullet"/>
      <w:lvlText w:val="•"/>
      <w:lvlJc w:val="left"/>
      <w:pPr>
        <w:ind w:left="2781" w:hanging="140"/>
      </w:pPr>
      <w:rPr>
        <w:rFonts w:hint="default"/>
        <w:lang w:val="pt-PT" w:eastAsia="en-US" w:bidi="ar-SA"/>
      </w:rPr>
    </w:lvl>
    <w:lvl w:ilvl="3" w:tplc="871E2E8A">
      <w:numFmt w:val="bullet"/>
      <w:lvlText w:val="•"/>
      <w:lvlJc w:val="left"/>
      <w:pPr>
        <w:ind w:left="3531" w:hanging="140"/>
      </w:pPr>
      <w:rPr>
        <w:rFonts w:hint="default"/>
        <w:lang w:val="pt-PT" w:eastAsia="en-US" w:bidi="ar-SA"/>
      </w:rPr>
    </w:lvl>
    <w:lvl w:ilvl="4" w:tplc="B2C23BB8">
      <w:numFmt w:val="bullet"/>
      <w:lvlText w:val="•"/>
      <w:lvlJc w:val="left"/>
      <w:pPr>
        <w:ind w:left="4282" w:hanging="140"/>
      </w:pPr>
      <w:rPr>
        <w:rFonts w:hint="default"/>
        <w:lang w:val="pt-PT" w:eastAsia="en-US" w:bidi="ar-SA"/>
      </w:rPr>
    </w:lvl>
    <w:lvl w:ilvl="5" w:tplc="6D1EB948">
      <w:numFmt w:val="bullet"/>
      <w:lvlText w:val="•"/>
      <w:lvlJc w:val="left"/>
      <w:pPr>
        <w:ind w:left="5033" w:hanging="140"/>
      </w:pPr>
      <w:rPr>
        <w:rFonts w:hint="default"/>
        <w:lang w:val="pt-PT" w:eastAsia="en-US" w:bidi="ar-SA"/>
      </w:rPr>
    </w:lvl>
    <w:lvl w:ilvl="6" w:tplc="A484F15A">
      <w:numFmt w:val="bullet"/>
      <w:lvlText w:val="•"/>
      <w:lvlJc w:val="left"/>
      <w:pPr>
        <w:ind w:left="5783" w:hanging="140"/>
      </w:pPr>
      <w:rPr>
        <w:rFonts w:hint="default"/>
        <w:lang w:val="pt-PT" w:eastAsia="en-US" w:bidi="ar-SA"/>
      </w:rPr>
    </w:lvl>
    <w:lvl w:ilvl="7" w:tplc="C1CE91A0">
      <w:numFmt w:val="bullet"/>
      <w:lvlText w:val="•"/>
      <w:lvlJc w:val="left"/>
      <w:pPr>
        <w:ind w:left="6534" w:hanging="140"/>
      </w:pPr>
      <w:rPr>
        <w:rFonts w:hint="default"/>
        <w:lang w:val="pt-PT" w:eastAsia="en-US" w:bidi="ar-SA"/>
      </w:rPr>
    </w:lvl>
    <w:lvl w:ilvl="8" w:tplc="2D9061F0">
      <w:numFmt w:val="bullet"/>
      <w:lvlText w:val="•"/>
      <w:lvlJc w:val="left"/>
      <w:pPr>
        <w:ind w:left="7284" w:hanging="140"/>
      </w:pPr>
      <w:rPr>
        <w:rFonts w:hint="default"/>
        <w:lang w:val="pt-PT" w:eastAsia="en-US" w:bidi="ar-SA"/>
      </w:rPr>
    </w:lvl>
  </w:abstractNum>
  <w:abstractNum w:abstractNumId="6" w15:restartNumberingAfterBreak="0">
    <w:nsid w:val="1F8C6C58"/>
    <w:multiLevelType w:val="hybridMultilevel"/>
    <w:tmpl w:val="7528D96A"/>
    <w:lvl w:ilvl="0" w:tplc="3BF698D8">
      <w:start w:val="1"/>
      <w:numFmt w:val="upperRoman"/>
      <w:lvlText w:val="%1"/>
      <w:lvlJc w:val="left"/>
      <w:pPr>
        <w:ind w:left="1274" w:hanging="222"/>
      </w:pPr>
      <w:rPr>
        <w:rFonts w:ascii="Times New Roman" w:eastAsia="Times New Roman" w:hAnsi="Times New Roman" w:cs="Times New Roman" w:hint="default"/>
        <w:b w:val="0"/>
        <w:bCs w:val="0"/>
        <w:i w:val="0"/>
        <w:iCs w:val="0"/>
        <w:spacing w:val="0"/>
        <w:w w:val="100"/>
        <w:sz w:val="24"/>
        <w:szCs w:val="24"/>
        <w:lang w:val="pt-PT" w:eastAsia="en-US" w:bidi="ar-SA"/>
      </w:rPr>
    </w:lvl>
    <w:lvl w:ilvl="1" w:tplc="2AC88364">
      <w:numFmt w:val="bullet"/>
      <w:lvlText w:val="•"/>
      <w:lvlJc w:val="left"/>
      <w:pPr>
        <w:ind w:left="2030" w:hanging="222"/>
      </w:pPr>
      <w:rPr>
        <w:rFonts w:hint="default"/>
        <w:lang w:val="pt-PT" w:eastAsia="en-US" w:bidi="ar-SA"/>
      </w:rPr>
    </w:lvl>
    <w:lvl w:ilvl="2" w:tplc="194C0098">
      <w:numFmt w:val="bullet"/>
      <w:lvlText w:val="•"/>
      <w:lvlJc w:val="left"/>
      <w:pPr>
        <w:ind w:left="2781" w:hanging="222"/>
      </w:pPr>
      <w:rPr>
        <w:rFonts w:hint="default"/>
        <w:lang w:val="pt-PT" w:eastAsia="en-US" w:bidi="ar-SA"/>
      </w:rPr>
    </w:lvl>
    <w:lvl w:ilvl="3" w:tplc="1402E900">
      <w:numFmt w:val="bullet"/>
      <w:lvlText w:val="•"/>
      <w:lvlJc w:val="left"/>
      <w:pPr>
        <w:ind w:left="3531" w:hanging="222"/>
      </w:pPr>
      <w:rPr>
        <w:rFonts w:hint="default"/>
        <w:lang w:val="pt-PT" w:eastAsia="en-US" w:bidi="ar-SA"/>
      </w:rPr>
    </w:lvl>
    <w:lvl w:ilvl="4" w:tplc="5BE24AFA">
      <w:numFmt w:val="bullet"/>
      <w:lvlText w:val="•"/>
      <w:lvlJc w:val="left"/>
      <w:pPr>
        <w:ind w:left="4282" w:hanging="222"/>
      </w:pPr>
      <w:rPr>
        <w:rFonts w:hint="default"/>
        <w:lang w:val="pt-PT" w:eastAsia="en-US" w:bidi="ar-SA"/>
      </w:rPr>
    </w:lvl>
    <w:lvl w:ilvl="5" w:tplc="D610B786">
      <w:numFmt w:val="bullet"/>
      <w:lvlText w:val="•"/>
      <w:lvlJc w:val="left"/>
      <w:pPr>
        <w:ind w:left="5033" w:hanging="222"/>
      </w:pPr>
      <w:rPr>
        <w:rFonts w:hint="default"/>
        <w:lang w:val="pt-PT" w:eastAsia="en-US" w:bidi="ar-SA"/>
      </w:rPr>
    </w:lvl>
    <w:lvl w:ilvl="6" w:tplc="367245CA">
      <w:numFmt w:val="bullet"/>
      <w:lvlText w:val="•"/>
      <w:lvlJc w:val="left"/>
      <w:pPr>
        <w:ind w:left="5783" w:hanging="222"/>
      </w:pPr>
      <w:rPr>
        <w:rFonts w:hint="default"/>
        <w:lang w:val="pt-PT" w:eastAsia="en-US" w:bidi="ar-SA"/>
      </w:rPr>
    </w:lvl>
    <w:lvl w:ilvl="7" w:tplc="AFAAA01E">
      <w:numFmt w:val="bullet"/>
      <w:lvlText w:val="•"/>
      <w:lvlJc w:val="left"/>
      <w:pPr>
        <w:ind w:left="6534" w:hanging="222"/>
      </w:pPr>
      <w:rPr>
        <w:rFonts w:hint="default"/>
        <w:lang w:val="pt-PT" w:eastAsia="en-US" w:bidi="ar-SA"/>
      </w:rPr>
    </w:lvl>
    <w:lvl w:ilvl="8" w:tplc="505C3666">
      <w:numFmt w:val="bullet"/>
      <w:lvlText w:val="•"/>
      <w:lvlJc w:val="left"/>
      <w:pPr>
        <w:ind w:left="7284" w:hanging="222"/>
      </w:pPr>
      <w:rPr>
        <w:rFonts w:hint="default"/>
        <w:lang w:val="pt-PT" w:eastAsia="en-US" w:bidi="ar-SA"/>
      </w:rPr>
    </w:lvl>
  </w:abstractNum>
  <w:abstractNum w:abstractNumId="7" w15:restartNumberingAfterBreak="0">
    <w:nsid w:val="33701C50"/>
    <w:multiLevelType w:val="hybridMultilevel"/>
    <w:tmpl w:val="BD249F8A"/>
    <w:lvl w:ilvl="0" w:tplc="EB9C61FA">
      <w:start w:val="1"/>
      <w:numFmt w:val="upperRoman"/>
      <w:lvlText w:val="%1."/>
      <w:lvlJc w:val="left"/>
      <w:pPr>
        <w:ind w:left="1274" w:hanging="471"/>
      </w:pPr>
      <w:rPr>
        <w:rFonts w:ascii="Times New Roman" w:eastAsia="Times New Roman" w:hAnsi="Times New Roman" w:cs="Times New Roman" w:hint="default"/>
        <w:b w:val="0"/>
        <w:bCs w:val="0"/>
        <w:i w:val="0"/>
        <w:iCs w:val="0"/>
        <w:spacing w:val="0"/>
        <w:w w:val="100"/>
        <w:sz w:val="24"/>
        <w:szCs w:val="24"/>
        <w:lang w:val="pt-PT" w:eastAsia="en-US" w:bidi="ar-SA"/>
      </w:rPr>
    </w:lvl>
    <w:lvl w:ilvl="1" w:tplc="11A42194">
      <w:numFmt w:val="bullet"/>
      <w:lvlText w:val="•"/>
      <w:lvlJc w:val="left"/>
      <w:pPr>
        <w:ind w:left="2030" w:hanging="471"/>
      </w:pPr>
      <w:rPr>
        <w:rFonts w:hint="default"/>
        <w:lang w:val="pt-PT" w:eastAsia="en-US" w:bidi="ar-SA"/>
      </w:rPr>
    </w:lvl>
    <w:lvl w:ilvl="2" w:tplc="959E335E">
      <w:numFmt w:val="bullet"/>
      <w:lvlText w:val="•"/>
      <w:lvlJc w:val="left"/>
      <w:pPr>
        <w:ind w:left="2781" w:hanging="471"/>
      </w:pPr>
      <w:rPr>
        <w:rFonts w:hint="default"/>
        <w:lang w:val="pt-PT" w:eastAsia="en-US" w:bidi="ar-SA"/>
      </w:rPr>
    </w:lvl>
    <w:lvl w:ilvl="3" w:tplc="F106FB86">
      <w:numFmt w:val="bullet"/>
      <w:lvlText w:val="•"/>
      <w:lvlJc w:val="left"/>
      <w:pPr>
        <w:ind w:left="3531" w:hanging="471"/>
      </w:pPr>
      <w:rPr>
        <w:rFonts w:hint="default"/>
        <w:lang w:val="pt-PT" w:eastAsia="en-US" w:bidi="ar-SA"/>
      </w:rPr>
    </w:lvl>
    <w:lvl w:ilvl="4" w:tplc="EC6EE94E">
      <w:numFmt w:val="bullet"/>
      <w:lvlText w:val="•"/>
      <w:lvlJc w:val="left"/>
      <w:pPr>
        <w:ind w:left="4282" w:hanging="471"/>
      </w:pPr>
      <w:rPr>
        <w:rFonts w:hint="default"/>
        <w:lang w:val="pt-PT" w:eastAsia="en-US" w:bidi="ar-SA"/>
      </w:rPr>
    </w:lvl>
    <w:lvl w:ilvl="5" w:tplc="1A160D44">
      <w:numFmt w:val="bullet"/>
      <w:lvlText w:val="•"/>
      <w:lvlJc w:val="left"/>
      <w:pPr>
        <w:ind w:left="5033" w:hanging="471"/>
      </w:pPr>
      <w:rPr>
        <w:rFonts w:hint="default"/>
        <w:lang w:val="pt-PT" w:eastAsia="en-US" w:bidi="ar-SA"/>
      </w:rPr>
    </w:lvl>
    <w:lvl w:ilvl="6" w:tplc="275A1A1A">
      <w:numFmt w:val="bullet"/>
      <w:lvlText w:val="•"/>
      <w:lvlJc w:val="left"/>
      <w:pPr>
        <w:ind w:left="5783" w:hanging="471"/>
      </w:pPr>
      <w:rPr>
        <w:rFonts w:hint="default"/>
        <w:lang w:val="pt-PT" w:eastAsia="en-US" w:bidi="ar-SA"/>
      </w:rPr>
    </w:lvl>
    <w:lvl w:ilvl="7" w:tplc="DF9CEB00">
      <w:numFmt w:val="bullet"/>
      <w:lvlText w:val="•"/>
      <w:lvlJc w:val="left"/>
      <w:pPr>
        <w:ind w:left="6534" w:hanging="471"/>
      </w:pPr>
      <w:rPr>
        <w:rFonts w:hint="default"/>
        <w:lang w:val="pt-PT" w:eastAsia="en-US" w:bidi="ar-SA"/>
      </w:rPr>
    </w:lvl>
    <w:lvl w:ilvl="8" w:tplc="1FA2D8C4">
      <w:numFmt w:val="bullet"/>
      <w:lvlText w:val="•"/>
      <w:lvlJc w:val="left"/>
      <w:pPr>
        <w:ind w:left="7284" w:hanging="471"/>
      </w:pPr>
      <w:rPr>
        <w:rFonts w:hint="default"/>
        <w:lang w:val="pt-PT" w:eastAsia="en-US" w:bidi="ar-SA"/>
      </w:rPr>
    </w:lvl>
  </w:abstractNum>
  <w:abstractNum w:abstractNumId="8" w15:restartNumberingAfterBreak="0">
    <w:nsid w:val="34E90740"/>
    <w:multiLevelType w:val="hybridMultilevel"/>
    <w:tmpl w:val="AE2A09A0"/>
    <w:lvl w:ilvl="0" w:tplc="8DA2E2AE">
      <w:start w:val="1"/>
      <w:numFmt w:val="upperRoman"/>
      <w:lvlText w:val="%1."/>
      <w:lvlJc w:val="left"/>
      <w:pPr>
        <w:ind w:left="1274" w:hanging="235"/>
      </w:pPr>
      <w:rPr>
        <w:rFonts w:ascii="Times New Roman" w:eastAsia="Times New Roman" w:hAnsi="Times New Roman" w:cs="Times New Roman" w:hint="default"/>
        <w:b w:val="0"/>
        <w:bCs w:val="0"/>
        <w:i w:val="0"/>
        <w:iCs w:val="0"/>
        <w:spacing w:val="0"/>
        <w:w w:val="100"/>
        <w:sz w:val="24"/>
        <w:szCs w:val="24"/>
        <w:lang w:val="pt-PT" w:eastAsia="en-US" w:bidi="ar-SA"/>
      </w:rPr>
    </w:lvl>
    <w:lvl w:ilvl="1" w:tplc="D4405786">
      <w:numFmt w:val="bullet"/>
      <w:lvlText w:val="•"/>
      <w:lvlJc w:val="left"/>
      <w:pPr>
        <w:ind w:left="2030" w:hanging="235"/>
      </w:pPr>
      <w:rPr>
        <w:rFonts w:hint="default"/>
        <w:lang w:val="pt-PT" w:eastAsia="en-US" w:bidi="ar-SA"/>
      </w:rPr>
    </w:lvl>
    <w:lvl w:ilvl="2" w:tplc="4448ED48">
      <w:numFmt w:val="bullet"/>
      <w:lvlText w:val="•"/>
      <w:lvlJc w:val="left"/>
      <w:pPr>
        <w:ind w:left="2781" w:hanging="235"/>
      </w:pPr>
      <w:rPr>
        <w:rFonts w:hint="default"/>
        <w:lang w:val="pt-PT" w:eastAsia="en-US" w:bidi="ar-SA"/>
      </w:rPr>
    </w:lvl>
    <w:lvl w:ilvl="3" w:tplc="A48CF9DC">
      <w:numFmt w:val="bullet"/>
      <w:lvlText w:val="•"/>
      <w:lvlJc w:val="left"/>
      <w:pPr>
        <w:ind w:left="3531" w:hanging="235"/>
      </w:pPr>
      <w:rPr>
        <w:rFonts w:hint="default"/>
        <w:lang w:val="pt-PT" w:eastAsia="en-US" w:bidi="ar-SA"/>
      </w:rPr>
    </w:lvl>
    <w:lvl w:ilvl="4" w:tplc="1832806A">
      <w:numFmt w:val="bullet"/>
      <w:lvlText w:val="•"/>
      <w:lvlJc w:val="left"/>
      <w:pPr>
        <w:ind w:left="4282" w:hanging="235"/>
      </w:pPr>
      <w:rPr>
        <w:rFonts w:hint="default"/>
        <w:lang w:val="pt-PT" w:eastAsia="en-US" w:bidi="ar-SA"/>
      </w:rPr>
    </w:lvl>
    <w:lvl w:ilvl="5" w:tplc="FCE6ADDC">
      <w:numFmt w:val="bullet"/>
      <w:lvlText w:val="•"/>
      <w:lvlJc w:val="left"/>
      <w:pPr>
        <w:ind w:left="5033" w:hanging="235"/>
      </w:pPr>
      <w:rPr>
        <w:rFonts w:hint="default"/>
        <w:lang w:val="pt-PT" w:eastAsia="en-US" w:bidi="ar-SA"/>
      </w:rPr>
    </w:lvl>
    <w:lvl w:ilvl="6" w:tplc="7BC6CD0C">
      <w:numFmt w:val="bullet"/>
      <w:lvlText w:val="•"/>
      <w:lvlJc w:val="left"/>
      <w:pPr>
        <w:ind w:left="5783" w:hanging="235"/>
      </w:pPr>
      <w:rPr>
        <w:rFonts w:hint="default"/>
        <w:lang w:val="pt-PT" w:eastAsia="en-US" w:bidi="ar-SA"/>
      </w:rPr>
    </w:lvl>
    <w:lvl w:ilvl="7" w:tplc="00D8D8F0">
      <w:numFmt w:val="bullet"/>
      <w:lvlText w:val="•"/>
      <w:lvlJc w:val="left"/>
      <w:pPr>
        <w:ind w:left="6534" w:hanging="235"/>
      </w:pPr>
      <w:rPr>
        <w:rFonts w:hint="default"/>
        <w:lang w:val="pt-PT" w:eastAsia="en-US" w:bidi="ar-SA"/>
      </w:rPr>
    </w:lvl>
    <w:lvl w:ilvl="8" w:tplc="24647BA4">
      <w:numFmt w:val="bullet"/>
      <w:lvlText w:val="•"/>
      <w:lvlJc w:val="left"/>
      <w:pPr>
        <w:ind w:left="7284" w:hanging="235"/>
      </w:pPr>
      <w:rPr>
        <w:rFonts w:hint="default"/>
        <w:lang w:val="pt-PT" w:eastAsia="en-US" w:bidi="ar-SA"/>
      </w:rPr>
    </w:lvl>
  </w:abstractNum>
  <w:abstractNum w:abstractNumId="9" w15:restartNumberingAfterBreak="0">
    <w:nsid w:val="425B6FA7"/>
    <w:multiLevelType w:val="hybridMultilevel"/>
    <w:tmpl w:val="331E9472"/>
    <w:lvl w:ilvl="0" w:tplc="5D20FA96">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1256C47A">
      <w:numFmt w:val="bullet"/>
      <w:lvlText w:val="•"/>
      <w:lvlJc w:val="left"/>
      <w:pPr>
        <w:ind w:left="2156" w:hanging="145"/>
      </w:pPr>
      <w:rPr>
        <w:rFonts w:hint="default"/>
        <w:lang w:val="pt-PT" w:eastAsia="en-US" w:bidi="ar-SA"/>
      </w:rPr>
    </w:lvl>
    <w:lvl w:ilvl="2" w:tplc="1E3ADFB2">
      <w:numFmt w:val="bullet"/>
      <w:lvlText w:val="•"/>
      <w:lvlJc w:val="left"/>
      <w:pPr>
        <w:ind w:left="2893" w:hanging="145"/>
      </w:pPr>
      <w:rPr>
        <w:rFonts w:hint="default"/>
        <w:lang w:val="pt-PT" w:eastAsia="en-US" w:bidi="ar-SA"/>
      </w:rPr>
    </w:lvl>
    <w:lvl w:ilvl="3" w:tplc="70C0F100">
      <w:numFmt w:val="bullet"/>
      <w:lvlText w:val="•"/>
      <w:lvlJc w:val="left"/>
      <w:pPr>
        <w:ind w:left="3629" w:hanging="145"/>
      </w:pPr>
      <w:rPr>
        <w:rFonts w:hint="default"/>
        <w:lang w:val="pt-PT" w:eastAsia="en-US" w:bidi="ar-SA"/>
      </w:rPr>
    </w:lvl>
    <w:lvl w:ilvl="4" w:tplc="0DF26478">
      <w:numFmt w:val="bullet"/>
      <w:lvlText w:val="•"/>
      <w:lvlJc w:val="left"/>
      <w:pPr>
        <w:ind w:left="4366" w:hanging="145"/>
      </w:pPr>
      <w:rPr>
        <w:rFonts w:hint="default"/>
        <w:lang w:val="pt-PT" w:eastAsia="en-US" w:bidi="ar-SA"/>
      </w:rPr>
    </w:lvl>
    <w:lvl w:ilvl="5" w:tplc="B3042690">
      <w:numFmt w:val="bullet"/>
      <w:lvlText w:val="•"/>
      <w:lvlJc w:val="left"/>
      <w:pPr>
        <w:ind w:left="5103" w:hanging="145"/>
      </w:pPr>
      <w:rPr>
        <w:rFonts w:hint="default"/>
        <w:lang w:val="pt-PT" w:eastAsia="en-US" w:bidi="ar-SA"/>
      </w:rPr>
    </w:lvl>
    <w:lvl w:ilvl="6" w:tplc="E074842E">
      <w:numFmt w:val="bullet"/>
      <w:lvlText w:val="•"/>
      <w:lvlJc w:val="left"/>
      <w:pPr>
        <w:ind w:left="5839" w:hanging="145"/>
      </w:pPr>
      <w:rPr>
        <w:rFonts w:hint="default"/>
        <w:lang w:val="pt-PT" w:eastAsia="en-US" w:bidi="ar-SA"/>
      </w:rPr>
    </w:lvl>
    <w:lvl w:ilvl="7" w:tplc="7D0EE69A">
      <w:numFmt w:val="bullet"/>
      <w:lvlText w:val="•"/>
      <w:lvlJc w:val="left"/>
      <w:pPr>
        <w:ind w:left="6576" w:hanging="145"/>
      </w:pPr>
      <w:rPr>
        <w:rFonts w:hint="default"/>
        <w:lang w:val="pt-PT" w:eastAsia="en-US" w:bidi="ar-SA"/>
      </w:rPr>
    </w:lvl>
    <w:lvl w:ilvl="8" w:tplc="28824F8C">
      <w:numFmt w:val="bullet"/>
      <w:lvlText w:val="•"/>
      <w:lvlJc w:val="left"/>
      <w:pPr>
        <w:ind w:left="7312" w:hanging="145"/>
      </w:pPr>
      <w:rPr>
        <w:rFonts w:hint="default"/>
        <w:lang w:val="pt-PT" w:eastAsia="en-US" w:bidi="ar-SA"/>
      </w:rPr>
    </w:lvl>
  </w:abstractNum>
  <w:abstractNum w:abstractNumId="10" w15:restartNumberingAfterBreak="0">
    <w:nsid w:val="454F3C18"/>
    <w:multiLevelType w:val="hybridMultilevel"/>
    <w:tmpl w:val="5E9AD89C"/>
    <w:lvl w:ilvl="0" w:tplc="7FE6FE6E">
      <w:start w:val="1"/>
      <w:numFmt w:val="upperRoman"/>
      <w:lvlText w:val="%1"/>
      <w:lvlJc w:val="left"/>
      <w:pPr>
        <w:ind w:left="1274" w:hanging="178"/>
      </w:pPr>
      <w:rPr>
        <w:rFonts w:ascii="Times New Roman" w:eastAsia="Times New Roman" w:hAnsi="Times New Roman" w:cs="Times New Roman" w:hint="default"/>
        <w:b w:val="0"/>
        <w:bCs w:val="0"/>
        <w:i w:val="0"/>
        <w:iCs w:val="0"/>
        <w:spacing w:val="0"/>
        <w:w w:val="100"/>
        <w:sz w:val="24"/>
        <w:szCs w:val="24"/>
        <w:lang w:val="pt-PT" w:eastAsia="en-US" w:bidi="ar-SA"/>
      </w:rPr>
    </w:lvl>
    <w:lvl w:ilvl="1" w:tplc="484C1DE0">
      <w:numFmt w:val="bullet"/>
      <w:lvlText w:val="•"/>
      <w:lvlJc w:val="left"/>
      <w:pPr>
        <w:ind w:left="2030" w:hanging="178"/>
      </w:pPr>
      <w:rPr>
        <w:rFonts w:hint="default"/>
        <w:lang w:val="pt-PT" w:eastAsia="en-US" w:bidi="ar-SA"/>
      </w:rPr>
    </w:lvl>
    <w:lvl w:ilvl="2" w:tplc="5F4C79BC">
      <w:numFmt w:val="bullet"/>
      <w:lvlText w:val="•"/>
      <w:lvlJc w:val="left"/>
      <w:pPr>
        <w:ind w:left="2781" w:hanging="178"/>
      </w:pPr>
      <w:rPr>
        <w:rFonts w:hint="default"/>
        <w:lang w:val="pt-PT" w:eastAsia="en-US" w:bidi="ar-SA"/>
      </w:rPr>
    </w:lvl>
    <w:lvl w:ilvl="3" w:tplc="C542F51E">
      <w:numFmt w:val="bullet"/>
      <w:lvlText w:val="•"/>
      <w:lvlJc w:val="left"/>
      <w:pPr>
        <w:ind w:left="3531" w:hanging="178"/>
      </w:pPr>
      <w:rPr>
        <w:rFonts w:hint="default"/>
        <w:lang w:val="pt-PT" w:eastAsia="en-US" w:bidi="ar-SA"/>
      </w:rPr>
    </w:lvl>
    <w:lvl w:ilvl="4" w:tplc="45ECFA92">
      <w:numFmt w:val="bullet"/>
      <w:lvlText w:val="•"/>
      <w:lvlJc w:val="left"/>
      <w:pPr>
        <w:ind w:left="4282" w:hanging="178"/>
      </w:pPr>
      <w:rPr>
        <w:rFonts w:hint="default"/>
        <w:lang w:val="pt-PT" w:eastAsia="en-US" w:bidi="ar-SA"/>
      </w:rPr>
    </w:lvl>
    <w:lvl w:ilvl="5" w:tplc="37B43F6E">
      <w:numFmt w:val="bullet"/>
      <w:lvlText w:val="•"/>
      <w:lvlJc w:val="left"/>
      <w:pPr>
        <w:ind w:left="5033" w:hanging="178"/>
      </w:pPr>
      <w:rPr>
        <w:rFonts w:hint="default"/>
        <w:lang w:val="pt-PT" w:eastAsia="en-US" w:bidi="ar-SA"/>
      </w:rPr>
    </w:lvl>
    <w:lvl w:ilvl="6" w:tplc="C794ECEC">
      <w:numFmt w:val="bullet"/>
      <w:lvlText w:val="•"/>
      <w:lvlJc w:val="left"/>
      <w:pPr>
        <w:ind w:left="5783" w:hanging="178"/>
      </w:pPr>
      <w:rPr>
        <w:rFonts w:hint="default"/>
        <w:lang w:val="pt-PT" w:eastAsia="en-US" w:bidi="ar-SA"/>
      </w:rPr>
    </w:lvl>
    <w:lvl w:ilvl="7" w:tplc="C736ECD6">
      <w:numFmt w:val="bullet"/>
      <w:lvlText w:val="•"/>
      <w:lvlJc w:val="left"/>
      <w:pPr>
        <w:ind w:left="6534" w:hanging="178"/>
      </w:pPr>
      <w:rPr>
        <w:rFonts w:hint="default"/>
        <w:lang w:val="pt-PT" w:eastAsia="en-US" w:bidi="ar-SA"/>
      </w:rPr>
    </w:lvl>
    <w:lvl w:ilvl="8" w:tplc="949CAC72">
      <w:numFmt w:val="bullet"/>
      <w:lvlText w:val="•"/>
      <w:lvlJc w:val="left"/>
      <w:pPr>
        <w:ind w:left="7284" w:hanging="178"/>
      </w:pPr>
      <w:rPr>
        <w:rFonts w:hint="default"/>
        <w:lang w:val="pt-PT" w:eastAsia="en-US" w:bidi="ar-SA"/>
      </w:rPr>
    </w:lvl>
  </w:abstractNum>
  <w:abstractNum w:abstractNumId="11" w15:restartNumberingAfterBreak="0">
    <w:nsid w:val="4B69311F"/>
    <w:multiLevelType w:val="hybridMultilevel"/>
    <w:tmpl w:val="47D06AD8"/>
    <w:lvl w:ilvl="0" w:tplc="7142571A">
      <w:start w:val="7"/>
      <w:numFmt w:val="upperRoman"/>
      <w:lvlText w:val="%1"/>
      <w:lvlJc w:val="left"/>
      <w:pPr>
        <w:ind w:left="1274"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1" w:tplc="076611E4">
      <w:numFmt w:val="bullet"/>
      <w:lvlText w:val="•"/>
      <w:lvlJc w:val="left"/>
      <w:pPr>
        <w:ind w:left="2030" w:hanging="423"/>
      </w:pPr>
      <w:rPr>
        <w:rFonts w:hint="default"/>
        <w:lang w:val="pt-PT" w:eastAsia="en-US" w:bidi="ar-SA"/>
      </w:rPr>
    </w:lvl>
    <w:lvl w:ilvl="2" w:tplc="C690203E">
      <w:numFmt w:val="bullet"/>
      <w:lvlText w:val="•"/>
      <w:lvlJc w:val="left"/>
      <w:pPr>
        <w:ind w:left="2781" w:hanging="423"/>
      </w:pPr>
      <w:rPr>
        <w:rFonts w:hint="default"/>
        <w:lang w:val="pt-PT" w:eastAsia="en-US" w:bidi="ar-SA"/>
      </w:rPr>
    </w:lvl>
    <w:lvl w:ilvl="3" w:tplc="66985CB8">
      <w:numFmt w:val="bullet"/>
      <w:lvlText w:val="•"/>
      <w:lvlJc w:val="left"/>
      <w:pPr>
        <w:ind w:left="3531" w:hanging="423"/>
      </w:pPr>
      <w:rPr>
        <w:rFonts w:hint="default"/>
        <w:lang w:val="pt-PT" w:eastAsia="en-US" w:bidi="ar-SA"/>
      </w:rPr>
    </w:lvl>
    <w:lvl w:ilvl="4" w:tplc="796CB4A4">
      <w:numFmt w:val="bullet"/>
      <w:lvlText w:val="•"/>
      <w:lvlJc w:val="left"/>
      <w:pPr>
        <w:ind w:left="4282" w:hanging="423"/>
      </w:pPr>
      <w:rPr>
        <w:rFonts w:hint="default"/>
        <w:lang w:val="pt-PT" w:eastAsia="en-US" w:bidi="ar-SA"/>
      </w:rPr>
    </w:lvl>
    <w:lvl w:ilvl="5" w:tplc="82A2FDAC">
      <w:numFmt w:val="bullet"/>
      <w:lvlText w:val="•"/>
      <w:lvlJc w:val="left"/>
      <w:pPr>
        <w:ind w:left="5033" w:hanging="423"/>
      </w:pPr>
      <w:rPr>
        <w:rFonts w:hint="default"/>
        <w:lang w:val="pt-PT" w:eastAsia="en-US" w:bidi="ar-SA"/>
      </w:rPr>
    </w:lvl>
    <w:lvl w:ilvl="6" w:tplc="3FA4DCCE">
      <w:numFmt w:val="bullet"/>
      <w:lvlText w:val="•"/>
      <w:lvlJc w:val="left"/>
      <w:pPr>
        <w:ind w:left="5783" w:hanging="423"/>
      </w:pPr>
      <w:rPr>
        <w:rFonts w:hint="default"/>
        <w:lang w:val="pt-PT" w:eastAsia="en-US" w:bidi="ar-SA"/>
      </w:rPr>
    </w:lvl>
    <w:lvl w:ilvl="7" w:tplc="690EA53E">
      <w:numFmt w:val="bullet"/>
      <w:lvlText w:val="•"/>
      <w:lvlJc w:val="left"/>
      <w:pPr>
        <w:ind w:left="6534" w:hanging="423"/>
      </w:pPr>
      <w:rPr>
        <w:rFonts w:hint="default"/>
        <w:lang w:val="pt-PT" w:eastAsia="en-US" w:bidi="ar-SA"/>
      </w:rPr>
    </w:lvl>
    <w:lvl w:ilvl="8" w:tplc="D4FE8BCE">
      <w:numFmt w:val="bullet"/>
      <w:lvlText w:val="•"/>
      <w:lvlJc w:val="left"/>
      <w:pPr>
        <w:ind w:left="7284" w:hanging="423"/>
      </w:pPr>
      <w:rPr>
        <w:rFonts w:hint="default"/>
        <w:lang w:val="pt-PT" w:eastAsia="en-US" w:bidi="ar-SA"/>
      </w:rPr>
    </w:lvl>
  </w:abstractNum>
  <w:abstractNum w:abstractNumId="12" w15:restartNumberingAfterBreak="0">
    <w:nsid w:val="4D84741B"/>
    <w:multiLevelType w:val="hybridMultilevel"/>
    <w:tmpl w:val="177660D0"/>
    <w:lvl w:ilvl="0" w:tplc="698E0CA4">
      <w:start w:val="1"/>
      <w:numFmt w:val="upperRoman"/>
      <w:lvlText w:val="%1"/>
      <w:lvlJc w:val="left"/>
      <w:pPr>
        <w:ind w:left="1274"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59406F64">
      <w:numFmt w:val="bullet"/>
      <w:lvlText w:val="•"/>
      <w:lvlJc w:val="left"/>
      <w:pPr>
        <w:ind w:left="2030" w:hanging="140"/>
      </w:pPr>
      <w:rPr>
        <w:rFonts w:hint="default"/>
        <w:lang w:val="pt-PT" w:eastAsia="en-US" w:bidi="ar-SA"/>
      </w:rPr>
    </w:lvl>
    <w:lvl w:ilvl="2" w:tplc="BBDEE45E">
      <w:numFmt w:val="bullet"/>
      <w:lvlText w:val="•"/>
      <w:lvlJc w:val="left"/>
      <w:pPr>
        <w:ind w:left="2781" w:hanging="140"/>
      </w:pPr>
      <w:rPr>
        <w:rFonts w:hint="default"/>
        <w:lang w:val="pt-PT" w:eastAsia="en-US" w:bidi="ar-SA"/>
      </w:rPr>
    </w:lvl>
    <w:lvl w:ilvl="3" w:tplc="6C8258CC">
      <w:numFmt w:val="bullet"/>
      <w:lvlText w:val="•"/>
      <w:lvlJc w:val="left"/>
      <w:pPr>
        <w:ind w:left="3531" w:hanging="140"/>
      </w:pPr>
      <w:rPr>
        <w:rFonts w:hint="default"/>
        <w:lang w:val="pt-PT" w:eastAsia="en-US" w:bidi="ar-SA"/>
      </w:rPr>
    </w:lvl>
    <w:lvl w:ilvl="4" w:tplc="DD6647DC">
      <w:numFmt w:val="bullet"/>
      <w:lvlText w:val="•"/>
      <w:lvlJc w:val="left"/>
      <w:pPr>
        <w:ind w:left="4282" w:hanging="140"/>
      </w:pPr>
      <w:rPr>
        <w:rFonts w:hint="default"/>
        <w:lang w:val="pt-PT" w:eastAsia="en-US" w:bidi="ar-SA"/>
      </w:rPr>
    </w:lvl>
    <w:lvl w:ilvl="5" w:tplc="22F45E26">
      <w:numFmt w:val="bullet"/>
      <w:lvlText w:val="•"/>
      <w:lvlJc w:val="left"/>
      <w:pPr>
        <w:ind w:left="5033" w:hanging="140"/>
      </w:pPr>
      <w:rPr>
        <w:rFonts w:hint="default"/>
        <w:lang w:val="pt-PT" w:eastAsia="en-US" w:bidi="ar-SA"/>
      </w:rPr>
    </w:lvl>
    <w:lvl w:ilvl="6" w:tplc="39388466">
      <w:numFmt w:val="bullet"/>
      <w:lvlText w:val="•"/>
      <w:lvlJc w:val="left"/>
      <w:pPr>
        <w:ind w:left="5783" w:hanging="140"/>
      </w:pPr>
      <w:rPr>
        <w:rFonts w:hint="default"/>
        <w:lang w:val="pt-PT" w:eastAsia="en-US" w:bidi="ar-SA"/>
      </w:rPr>
    </w:lvl>
    <w:lvl w:ilvl="7" w:tplc="C024B7FC">
      <w:numFmt w:val="bullet"/>
      <w:lvlText w:val="•"/>
      <w:lvlJc w:val="left"/>
      <w:pPr>
        <w:ind w:left="6534" w:hanging="140"/>
      </w:pPr>
      <w:rPr>
        <w:rFonts w:hint="default"/>
        <w:lang w:val="pt-PT" w:eastAsia="en-US" w:bidi="ar-SA"/>
      </w:rPr>
    </w:lvl>
    <w:lvl w:ilvl="8" w:tplc="B358B82E">
      <w:numFmt w:val="bullet"/>
      <w:lvlText w:val="•"/>
      <w:lvlJc w:val="left"/>
      <w:pPr>
        <w:ind w:left="7284" w:hanging="140"/>
      </w:pPr>
      <w:rPr>
        <w:rFonts w:hint="default"/>
        <w:lang w:val="pt-PT" w:eastAsia="en-US" w:bidi="ar-SA"/>
      </w:rPr>
    </w:lvl>
  </w:abstractNum>
  <w:abstractNum w:abstractNumId="13" w15:restartNumberingAfterBreak="0">
    <w:nsid w:val="4F431236"/>
    <w:multiLevelType w:val="hybridMultilevel"/>
    <w:tmpl w:val="992EF9BE"/>
    <w:lvl w:ilvl="0" w:tplc="A412ADCE">
      <w:start w:val="1"/>
      <w:numFmt w:val="upperRoman"/>
      <w:lvlText w:val="%1"/>
      <w:lvlJc w:val="left"/>
      <w:pPr>
        <w:ind w:left="1274" w:hanging="246"/>
      </w:pPr>
      <w:rPr>
        <w:rFonts w:ascii="Times New Roman" w:eastAsia="Times New Roman" w:hAnsi="Times New Roman" w:cs="Times New Roman" w:hint="default"/>
        <w:b w:val="0"/>
        <w:bCs w:val="0"/>
        <w:i w:val="0"/>
        <w:iCs w:val="0"/>
        <w:spacing w:val="0"/>
        <w:w w:val="100"/>
        <w:sz w:val="24"/>
        <w:szCs w:val="24"/>
        <w:lang w:val="pt-PT" w:eastAsia="en-US" w:bidi="ar-SA"/>
      </w:rPr>
    </w:lvl>
    <w:lvl w:ilvl="1" w:tplc="618EF9DA">
      <w:numFmt w:val="bullet"/>
      <w:lvlText w:val="•"/>
      <w:lvlJc w:val="left"/>
      <w:pPr>
        <w:ind w:left="2030" w:hanging="246"/>
      </w:pPr>
      <w:rPr>
        <w:rFonts w:hint="default"/>
        <w:lang w:val="pt-PT" w:eastAsia="en-US" w:bidi="ar-SA"/>
      </w:rPr>
    </w:lvl>
    <w:lvl w:ilvl="2" w:tplc="BAF6EC84">
      <w:numFmt w:val="bullet"/>
      <w:lvlText w:val="•"/>
      <w:lvlJc w:val="left"/>
      <w:pPr>
        <w:ind w:left="2781" w:hanging="246"/>
      </w:pPr>
      <w:rPr>
        <w:rFonts w:hint="default"/>
        <w:lang w:val="pt-PT" w:eastAsia="en-US" w:bidi="ar-SA"/>
      </w:rPr>
    </w:lvl>
    <w:lvl w:ilvl="3" w:tplc="2884CD20">
      <w:numFmt w:val="bullet"/>
      <w:lvlText w:val="•"/>
      <w:lvlJc w:val="left"/>
      <w:pPr>
        <w:ind w:left="3531" w:hanging="246"/>
      </w:pPr>
      <w:rPr>
        <w:rFonts w:hint="default"/>
        <w:lang w:val="pt-PT" w:eastAsia="en-US" w:bidi="ar-SA"/>
      </w:rPr>
    </w:lvl>
    <w:lvl w:ilvl="4" w:tplc="04300CBA">
      <w:numFmt w:val="bullet"/>
      <w:lvlText w:val="•"/>
      <w:lvlJc w:val="left"/>
      <w:pPr>
        <w:ind w:left="4282" w:hanging="246"/>
      </w:pPr>
      <w:rPr>
        <w:rFonts w:hint="default"/>
        <w:lang w:val="pt-PT" w:eastAsia="en-US" w:bidi="ar-SA"/>
      </w:rPr>
    </w:lvl>
    <w:lvl w:ilvl="5" w:tplc="AABA0E5C">
      <w:numFmt w:val="bullet"/>
      <w:lvlText w:val="•"/>
      <w:lvlJc w:val="left"/>
      <w:pPr>
        <w:ind w:left="5033" w:hanging="246"/>
      </w:pPr>
      <w:rPr>
        <w:rFonts w:hint="default"/>
        <w:lang w:val="pt-PT" w:eastAsia="en-US" w:bidi="ar-SA"/>
      </w:rPr>
    </w:lvl>
    <w:lvl w:ilvl="6" w:tplc="347E0C54">
      <w:numFmt w:val="bullet"/>
      <w:lvlText w:val="•"/>
      <w:lvlJc w:val="left"/>
      <w:pPr>
        <w:ind w:left="5783" w:hanging="246"/>
      </w:pPr>
      <w:rPr>
        <w:rFonts w:hint="default"/>
        <w:lang w:val="pt-PT" w:eastAsia="en-US" w:bidi="ar-SA"/>
      </w:rPr>
    </w:lvl>
    <w:lvl w:ilvl="7" w:tplc="5A46861A">
      <w:numFmt w:val="bullet"/>
      <w:lvlText w:val="•"/>
      <w:lvlJc w:val="left"/>
      <w:pPr>
        <w:ind w:left="6534" w:hanging="246"/>
      </w:pPr>
      <w:rPr>
        <w:rFonts w:hint="default"/>
        <w:lang w:val="pt-PT" w:eastAsia="en-US" w:bidi="ar-SA"/>
      </w:rPr>
    </w:lvl>
    <w:lvl w:ilvl="8" w:tplc="39143B42">
      <w:numFmt w:val="bullet"/>
      <w:lvlText w:val="•"/>
      <w:lvlJc w:val="left"/>
      <w:pPr>
        <w:ind w:left="7284" w:hanging="246"/>
      </w:pPr>
      <w:rPr>
        <w:rFonts w:hint="default"/>
        <w:lang w:val="pt-PT" w:eastAsia="en-US" w:bidi="ar-SA"/>
      </w:rPr>
    </w:lvl>
  </w:abstractNum>
  <w:abstractNum w:abstractNumId="14" w15:restartNumberingAfterBreak="0">
    <w:nsid w:val="597B0DD0"/>
    <w:multiLevelType w:val="hybridMultilevel"/>
    <w:tmpl w:val="0F9AD3F8"/>
    <w:lvl w:ilvl="0" w:tplc="90349AAC">
      <w:start w:val="1"/>
      <w:numFmt w:val="upperRoman"/>
      <w:lvlText w:val="%1"/>
      <w:lvlJc w:val="left"/>
      <w:pPr>
        <w:ind w:left="1408" w:hanging="135"/>
      </w:pPr>
      <w:rPr>
        <w:rFonts w:ascii="Times New Roman" w:eastAsia="Times New Roman" w:hAnsi="Times New Roman" w:cs="Times New Roman" w:hint="default"/>
        <w:b w:val="0"/>
        <w:bCs w:val="0"/>
        <w:i w:val="0"/>
        <w:iCs w:val="0"/>
        <w:spacing w:val="0"/>
        <w:w w:val="100"/>
        <w:sz w:val="24"/>
        <w:szCs w:val="24"/>
        <w:lang w:val="pt-PT" w:eastAsia="en-US" w:bidi="ar-SA"/>
      </w:rPr>
    </w:lvl>
    <w:lvl w:ilvl="1" w:tplc="525AB6D8">
      <w:numFmt w:val="bullet"/>
      <w:lvlText w:val="•"/>
      <w:lvlJc w:val="left"/>
      <w:pPr>
        <w:ind w:left="2138" w:hanging="135"/>
      </w:pPr>
      <w:rPr>
        <w:rFonts w:hint="default"/>
        <w:lang w:val="pt-PT" w:eastAsia="en-US" w:bidi="ar-SA"/>
      </w:rPr>
    </w:lvl>
    <w:lvl w:ilvl="2" w:tplc="104ED1FA">
      <w:numFmt w:val="bullet"/>
      <w:lvlText w:val="•"/>
      <w:lvlJc w:val="left"/>
      <w:pPr>
        <w:ind w:left="2877" w:hanging="135"/>
      </w:pPr>
      <w:rPr>
        <w:rFonts w:hint="default"/>
        <w:lang w:val="pt-PT" w:eastAsia="en-US" w:bidi="ar-SA"/>
      </w:rPr>
    </w:lvl>
    <w:lvl w:ilvl="3" w:tplc="F056ABF2">
      <w:numFmt w:val="bullet"/>
      <w:lvlText w:val="•"/>
      <w:lvlJc w:val="left"/>
      <w:pPr>
        <w:ind w:left="3615" w:hanging="135"/>
      </w:pPr>
      <w:rPr>
        <w:rFonts w:hint="default"/>
        <w:lang w:val="pt-PT" w:eastAsia="en-US" w:bidi="ar-SA"/>
      </w:rPr>
    </w:lvl>
    <w:lvl w:ilvl="4" w:tplc="0ED0AB8C">
      <w:numFmt w:val="bullet"/>
      <w:lvlText w:val="•"/>
      <w:lvlJc w:val="left"/>
      <w:pPr>
        <w:ind w:left="4354" w:hanging="135"/>
      </w:pPr>
      <w:rPr>
        <w:rFonts w:hint="default"/>
        <w:lang w:val="pt-PT" w:eastAsia="en-US" w:bidi="ar-SA"/>
      </w:rPr>
    </w:lvl>
    <w:lvl w:ilvl="5" w:tplc="941A48A6">
      <w:numFmt w:val="bullet"/>
      <w:lvlText w:val="•"/>
      <w:lvlJc w:val="left"/>
      <w:pPr>
        <w:ind w:left="5093" w:hanging="135"/>
      </w:pPr>
      <w:rPr>
        <w:rFonts w:hint="default"/>
        <w:lang w:val="pt-PT" w:eastAsia="en-US" w:bidi="ar-SA"/>
      </w:rPr>
    </w:lvl>
    <w:lvl w:ilvl="6" w:tplc="80F22DE0">
      <w:numFmt w:val="bullet"/>
      <w:lvlText w:val="•"/>
      <w:lvlJc w:val="left"/>
      <w:pPr>
        <w:ind w:left="5831" w:hanging="135"/>
      </w:pPr>
      <w:rPr>
        <w:rFonts w:hint="default"/>
        <w:lang w:val="pt-PT" w:eastAsia="en-US" w:bidi="ar-SA"/>
      </w:rPr>
    </w:lvl>
    <w:lvl w:ilvl="7" w:tplc="51E4F1EE">
      <w:numFmt w:val="bullet"/>
      <w:lvlText w:val="•"/>
      <w:lvlJc w:val="left"/>
      <w:pPr>
        <w:ind w:left="6570" w:hanging="135"/>
      </w:pPr>
      <w:rPr>
        <w:rFonts w:hint="default"/>
        <w:lang w:val="pt-PT" w:eastAsia="en-US" w:bidi="ar-SA"/>
      </w:rPr>
    </w:lvl>
    <w:lvl w:ilvl="8" w:tplc="C472D77E">
      <w:numFmt w:val="bullet"/>
      <w:lvlText w:val="•"/>
      <w:lvlJc w:val="left"/>
      <w:pPr>
        <w:ind w:left="7308" w:hanging="135"/>
      </w:pPr>
      <w:rPr>
        <w:rFonts w:hint="default"/>
        <w:lang w:val="pt-PT" w:eastAsia="en-US" w:bidi="ar-SA"/>
      </w:rPr>
    </w:lvl>
  </w:abstractNum>
  <w:abstractNum w:abstractNumId="15" w15:restartNumberingAfterBreak="0">
    <w:nsid w:val="60044E33"/>
    <w:multiLevelType w:val="hybridMultilevel"/>
    <w:tmpl w:val="6D12DC1A"/>
    <w:lvl w:ilvl="0" w:tplc="52C22F0E">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70CA5440">
      <w:start w:val="1"/>
      <w:numFmt w:val="lowerLetter"/>
      <w:lvlText w:val="%2)"/>
      <w:lvlJc w:val="left"/>
      <w:pPr>
        <w:ind w:left="2767" w:hanging="361"/>
      </w:pPr>
      <w:rPr>
        <w:rFonts w:ascii="Times New Roman" w:eastAsia="Times New Roman" w:hAnsi="Times New Roman" w:cs="Times New Roman" w:hint="default"/>
        <w:b w:val="0"/>
        <w:bCs w:val="0"/>
        <w:i w:val="0"/>
        <w:iCs w:val="0"/>
        <w:spacing w:val="-1"/>
        <w:w w:val="100"/>
        <w:sz w:val="24"/>
        <w:szCs w:val="24"/>
        <w:lang w:val="pt-PT" w:eastAsia="en-US" w:bidi="ar-SA"/>
      </w:rPr>
    </w:lvl>
    <w:lvl w:ilvl="2" w:tplc="991E9716">
      <w:numFmt w:val="bullet"/>
      <w:lvlText w:val="•"/>
      <w:lvlJc w:val="left"/>
      <w:pPr>
        <w:ind w:left="2760" w:hanging="361"/>
      </w:pPr>
      <w:rPr>
        <w:rFonts w:hint="default"/>
        <w:lang w:val="pt-PT" w:eastAsia="en-US" w:bidi="ar-SA"/>
      </w:rPr>
    </w:lvl>
    <w:lvl w:ilvl="3" w:tplc="9774B89A">
      <w:numFmt w:val="bullet"/>
      <w:lvlText w:val="•"/>
      <w:lvlJc w:val="left"/>
      <w:pPr>
        <w:ind w:left="3513" w:hanging="361"/>
      </w:pPr>
      <w:rPr>
        <w:rFonts w:hint="default"/>
        <w:lang w:val="pt-PT" w:eastAsia="en-US" w:bidi="ar-SA"/>
      </w:rPr>
    </w:lvl>
    <w:lvl w:ilvl="4" w:tplc="948A13B4">
      <w:numFmt w:val="bullet"/>
      <w:lvlText w:val="•"/>
      <w:lvlJc w:val="left"/>
      <w:pPr>
        <w:ind w:left="4266" w:hanging="361"/>
      </w:pPr>
      <w:rPr>
        <w:rFonts w:hint="default"/>
        <w:lang w:val="pt-PT" w:eastAsia="en-US" w:bidi="ar-SA"/>
      </w:rPr>
    </w:lvl>
    <w:lvl w:ilvl="5" w:tplc="1EDAD182">
      <w:numFmt w:val="bullet"/>
      <w:lvlText w:val="•"/>
      <w:lvlJc w:val="left"/>
      <w:pPr>
        <w:ind w:left="5019" w:hanging="361"/>
      </w:pPr>
      <w:rPr>
        <w:rFonts w:hint="default"/>
        <w:lang w:val="pt-PT" w:eastAsia="en-US" w:bidi="ar-SA"/>
      </w:rPr>
    </w:lvl>
    <w:lvl w:ilvl="6" w:tplc="20363F6E">
      <w:numFmt w:val="bullet"/>
      <w:lvlText w:val="•"/>
      <w:lvlJc w:val="left"/>
      <w:pPr>
        <w:ind w:left="5773" w:hanging="361"/>
      </w:pPr>
      <w:rPr>
        <w:rFonts w:hint="default"/>
        <w:lang w:val="pt-PT" w:eastAsia="en-US" w:bidi="ar-SA"/>
      </w:rPr>
    </w:lvl>
    <w:lvl w:ilvl="7" w:tplc="E00CE804">
      <w:numFmt w:val="bullet"/>
      <w:lvlText w:val="•"/>
      <w:lvlJc w:val="left"/>
      <w:pPr>
        <w:ind w:left="6526" w:hanging="361"/>
      </w:pPr>
      <w:rPr>
        <w:rFonts w:hint="default"/>
        <w:lang w:val="pt-PT" w:eastAsia="en-US" w:bidi="ar-SA"/>
      </w:rPr>
    </w:lvl>
    <w:lvl w:ilvl="8" w:tplc="6E46D19A">
      <w:numFmt w:val="bullet"/>
      <w:lvlText w:val="•"/>
      <w:lvlJc w:val="left"/>
      <w:pPr>
        <w:ind w:left="7279" w:hanging="361"/>
      </w:pPr>
      <w:rPr>
        <w:rFonts w:hint="default"/>
        <w:lang w:val="pt-PT" w:eastAsia="en-US" w:bidi="ar-SA"/>
      </w:rPr>
    </w:lvl>
  </w:abstractNum>
  <w:abstractNum w:abstractNumId="16" w15:restartNumberingAfterBreak="0">
    <w:nsid w:val="69DC79D7"/>
    <w:multiLevelType w:val="hybridMultilevel"/>
    <w:tmpl w:val="DCEAB230"/>
    <w:lvl w:ilvl="0" w:tplc="8446F3A6">
      <w:start w:val="1"/>
      <w:numFmt w:val="upperRoman"/>
      <w:lvlText w:val="%1"/>
      <w:lvlJc w:val="left"/>
      <w:pPr>
        <w:ind w:left="1418" w:hanging="145"/>
      </w:pPr>
      <w:rPr>
        <w:rFonts w:ascii="Times New Roman" w:eastAsia="Times New Roman" w:hAnsi="Times New Roman" w:cs="Times New Roman" w:hint="default"/>
        <w:b w:val="0"/>
        <w:bCs w:val="0"/>
        <w:i w:val="0"/>
        <w:iCs w:val="0"/>
        <w:spacing w:val="0"/>
        <w:w w:val="100"/>
        <w:sz w:val="24"/>
        <w:szCs w:val="24"/>
        <w:lang w:val="pt-PT" w:eastAsia="en-US" w:bidi="ar-SA"/>
      </w:rPr>
    </w:lvl>
    <w:lvl w:ilvl="1" w:tplc="CB5C02F4">
      <w:numFmt w:val="bullet"/>
      <w:lvlText w:val="•"/>
      <w:lvlJc w:val="left"/>
      <w:pPr>
        <w:ind w:left="2156" w:hanging="145"/>
      </w:pPr>
      <w:rPr>
        <w:rFonts w:hint="default"/>
        <w:lang w:val="pt-PT" w:eastAsia="en-US" w:bidi="ar-SA"/>
      </w:rPr>
    </w:lvl>
    <w:lvl w:ilvl="2" w:tplc="B3CE799E">
      <w:numFmt w:val="bullet"/>
      <w:lvlText w:val="•"/>
      <w:lvlJc w:val="left"/>
      <w:pPr>
        <w:ind w:left="2893" w:hanging="145"/>
      </w:pPr>
      <w:rPr>
        <w:rFonts w:hint="default"/>
        <w:lang w:val="pt-PT" w:eastAsia="en-US" w:bidi="ar-SA"/>
      </w:rPr>
    </w:lvl>
    <w:lvl w:ilvl="3" w:tplc="13F619F0">
      <w:numFmt w:val="bullet"/>
      <w:lvlText w:val="•"/>
      <w:lvlJc w:val="left"/>
      <w:pPr>
        <w:ind w:left="3629" w:hanging="145"/>
      </w:pPr>
      <w:rPr>
        <w:rFonts w:hint="default"/>
        <w:lang w:val="pt-PT" w:eastAsia="en-US" w:bidi="ar-SA"/>
      </w:rPr>
    </w:lvl>
    <w:lvl w:ilvl="4" w:tplc="5D7CF92A">
      <w:numFmt w:val="bullet"/>
      <w:lvlText w:val="•"/>
      <w:lvlJc w:val="left"/>
      <w:pPr>
        <w:ind w:left="4366" w:hanging="145"/>
      </w:pPr>
      <w:rPr>
        <w:rFonts w:hint="default"/>
        <w:lang w:val="pt-PT" w:eastAsia="en-US" w:bidi="ar-SA"/>
      </w:rPr>
    </w:lvl>
    <w:lvl w:ilvl="5" w:tplc="882C6336">
      <w:numFmt w:val="bullet"/>
      <w:lvlText w:val="•"/>
      <w:lvlJc w:val="left"/>
      <w:pPr>
        <w:ind w:left="5103" w:hanging="145"/>
      </w:pPr>
      <w:rPr>
        <w:rFonts w:hint="default"/>
        <w:lang w:val="pt-PT" w:eastAsia="en-US" w:bidi="ar-SA"/>
      </w:rPr>
    </w:lvl>
    <w:lvl w:ilvl="6" w:tplc="9ABE070E">
      <w:numFmt w:val="bullet"/>
      <w:lvlText w:val="•"/>
      <w:lvlJc w:val="left"/>
      <w:pPr>
        <w:ind w:left="5839" w:hanging="145"/>
      </w:pPr>
      <w:rPr>
        <w:rFonts w:hint="default"/>
        <w:lang w:val="pt-PT" w:eastAsia="en-US" w:bidi="ar-SA"/>
      </w:rPr>
    </w:lvl>
    <w:lvl w:ilvl="7" w:tplc="27B48550">
      <w:numFmt w:val="bullet"/>
      <w:lvlText w:val="•"/>
      <w:lvlJc w:val="left"/>
      <w:pPr>
        <w:ind w:left="6576" w:hanging="145"/>
      </w:pPr>
      <w:rPr>
        <w:rFonts w:hint="default"/>
        <w:lang w:val="pt-PT" w:eastAsia="en-US" w:bidi="ar-SA"/>
      </w:rPr>
    </w:lvl>
    <w:lvl w:ilvl="8" w:tplc="B9CAE830">
      <w:numFmt w:val="bullet"/>
      <w:lvlText w:val="•"/>
      <w:lvlJc w:val="left"/>
      <w:pPr>
        <w:ind w:left="7312" w:hanging="145"/>
      </w:pPr>
      <w:rPr>
        <w:rFonts w:hint="default"/>
        <w:lang w:val="pt-PT" w:eastAsia="en-US" w:bidi="ar-SA"/>
      </w:rPr>
    </w:lvl>
  </w:abstractNum>
  <w:abstractNum w:abstractNumId="17" w15:restartNumberingAfterBreak="0">
    <w:nsid w:val="74192C7C"/>
    <w:multiLevelType w:val="hybridMultilevel"/>
    <w:tmpl w:val="BCC08672"/>
    <w:lvl w:ilvl="0" w:tplc="40045A88">
      <w:start w:val="1"/>
      <w:numFmt w:val="upperRoman"/>
      <w:lvlText w:val="%1."/>
      <w:lvlJc w:val="left"/>
      <w:pPr>
        <w:ind w:left="1274" w:hanging="211"/>
      </w:pPr>
      <w:rPr>
        <w:rFonts w:ascii="Times New Roman" w:eastAsia="Times New Roman" w:hAnsi="Times New Roman" w:cs="Times New Roman" w:hint="default"/>
        <w:b w:val="0"/>
        <w:bCs w:val="0"/>
        <w:i w:val="0"/>
        <w:iCs w:val="0"/>
        <w:spacing w:val="0"/>
        <w:w w:val="100"/>
        <w:sz w:val="24"/>
        <w:szCs w:val="24"/>
        <w:lang w:val="pt-PT" w:eastAsia="en-US" w:bidi="ar-SA"/>
      </w:rPr>
    </w:lvl>
    <w:lvl w:ilvl="1" w:tplc="ACCEFA92">
      <w:numFmt w:val="bullet"/>
      <w:lvlText w:val="•"/>
      <w:lvlJc w:val="left"/>
      <w:pPr>
        <w:ind w:left="2030" w:hanging="211"/>
      </w:pPr>
      <w:rPr>
        <w:rFonts w:hint="default"/>
        <w:lang w:val="pt-PT" w:eastAsia="en-US" w:bidi="ar-SA"/>
      </w:rPr>
    </w:lvl>
    <w:lvl w:ilvl="2" w:tplc="4FA28FCE">
      <w:numFmt w:val="bullet"/>
      <w:lvlText w:val="•"/>
      <w:lvlJc w:val="left"/>
      <w:pPr>
        <w:ind w:left="2781" w:hanging="211"/>
      </w:pPr>
      <w:rPr>
        <w:rFonts w:hint="default"/>
        <w:lang w:val="pt-PT" w:eastAsia="en-US" w:bidi="ar-SA"/>
      </w:rPr>
    </w:lvl>
    <w:lvl w:ilvl="3" w:tplc="715E9322">
      <w:numFmt w:val="bullet"/>
      <w:lvlText w:val="•"/>
      <w:lvlJc w:val="left"/>
      <w:pPr>
        <w:ind w:left="3531" w:hanging="211"/>
      </w:pPr>
      <w:rPr>
        <w:rFonts w:hint="default"/>
        <w:lang w:val="pt-PT" w:eastAsia="en-US" w:bidi="ar-SA"/>
      </w:rPr>
    </w:lvl>
    <w:lvl w:ilvl="4" w:tplc="1F3CB6DE">
      <w:numFmt w:val="bullet"/>
      <w:lvlText w:val="•"/>
      <w:lvlJc w:val="left"/>
      <w:pPr>
        <w:ind w:left="4282" w:hanging="211"/>
      </w:pPr>
      <w:rPr>
        <w:rFonts w:hint="default"/>
        <w:lang w:val="pt-PT" w:eastAsia="en-US" w:bidi="ar-SA"/>
      </w:rPr>
    </w:lvl>
    <w:lvl w:ilvl="5" w:tplc="FE2EB79C">
      <w:numFmt w:val="bullet"/>
      <w:lvlText w:val="•"/>
      <w:lvlJc w:val="left"/>
      <w:pPr>
        <w:ind w:left="5033" w:hanging="211"/>
      </w:pPr>
      <w:rPr>
        <w:rFonts w:hint="default"/>
        <w:lang w:val="pt-PT" w:eastAsia="en-US" w:bidi="ar-SA"/>
      </w:rPr>
    </w:lvl>
    <w:lvl w:ilvl="6" w:tplc="59BC1268">
      <w:numFmt w:val="bullet"/>
      <w:lvlText w:val="•"/>
      <w:lvlJc w:val="left"/>
      <w:pPr>
        <w:ind w:left="5783" w:hanging="211"/>
      </w:pPr>
      <w:rPr>
        <w:rFonts w:hint="default"/>
        <w:lang w:val="pt-PT" w:eastAsia="en-US" w:bidi="ar-SA"/>
      </w:rPr>
    </w:lvl>
    <w:lvl w:ilvl="7" w:tplc="9CAAAA92">
      <w:numFmt w:val="bullet"/>
      <w:lvlText w:val="•"/>
      <w:lvlJc w:val="left"/>
      <w:pPr>
        <w:ind w:left="6534" w:hanging="211"/>
      </w:pPr>
      <w:rPr>
        <w:rFonts w:hint="default"/>
        <w:lang w:val="pt-PT" w:eastAsia="en-US" w:bidi="ar-SA"/>
      </w:rPr>
    </w:lvl>
    <w:lvl w:ilvl="8" w:tplc="51F0B67C">
      <w:numFmt w:val="bullet"/>
      <w:lvlText w:val="•"/>
      <w:lvlJc w:val="left"/>
      <w:pPr>
        <w:ind w:left="7284" w:hanging="211"/>
      </w:pPr>
      <w:rPr>
        <w:rFonts w:hint="default"/>
        <w:lang w:val="pt-PT" w:eastAsia="en-US" w:bidi="ar-SA"/>
      </w:rPr>
    </w:lvl>
  </w:abstractNum>
  <w:num w:numId="1">
    <w:abstractNumId w:val="1"/>
  </w:num>
  <w:num w:numId="2">
    <w:abstractNumId w:val="11"/>
  </w:num>
  <w:num w:numId="3">
    <w:abstractNumId w:val="16"/>
  </w:num>
  <w:num w:numId="4">
    <w:abstractNumId w:val="0"/>
  </w:num>
  <w:num w:numId="5">
    <w:abstractNumId w:val="9"/>
  </w:num>
  <w:num w:numId="6">
    <w:abstractNumId w:val="3"/>
  </w:num>
  <w:num w:numId="7">
    <w:abstractNumId w:val="17"/>
  </w:num>
  <w:num w:numId="8">
    <w:abstractNumId w:val="7"/>
  </w:num>
  <w:num w:numId="9">
    <w:abstractNumId w:val="8"/>
  </w:num>
  <w:num w:numId="10">
    <w:abstractNumId w:val="13"/>
  </w:num>
  <w:num w:numId="11">
    <w:abstractNumId w:val="12"/>
  </w:num>
  <w:num w:numId="12">
    <w:abstractNumId w:val="4"/>
  </w:num>
  <w:num w:numId="13">
    <w:abstractNumId w:val="6"/>
  </w:num>
  <w:num w:numId="14">
    <w:abstractNumId w:val="5"/>
  </w:num>
  <w:num w:numId="15">
    <w:abstractNumId w:val="10"/>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0B"/>
    <w:rsid w:val="000922DC"/>
    <w:rsid w:val="000A3E0F"/>
    <w:rsid w:val="000C4F73"/>
    <w:rsid w:val="000E75B9"/>
    <w:rsid w:val="0010276D"/>
    <w:rsid w:val="001940C7"/>
    <w:rsid w:val="001A15A1"/>
    <w:rsid w:val="00245EA6"/>
    <w:rsid w:val="00271F62"/>
    <w:rsid w:val="00287205"/>
    <w:rsid w:val="002D7F30"/>
    <w:rsid w:val="002F0B70"/>
    <w:rsid w:val="002F6308"/>
    <w:rsid w:val="003457B3"/>
    <w:rsid w:val="003D20AA"/>
    <w:rsid w:val="00496413"/>
    <w:rsid w:val="004B2184"/>
    <w:rsid w:val="0051127C"/>
    <w:rsid w:val="0053032F"/>
    <w:rsid w:val="005E07FA"/>
    <w:rsid w:val="005E0BB4"/>
    <w:rsid w:val="005E73FA"/>
    <w:rsid w:val="00635C4C"/>
    <w:rsid w:val="00644899"/>
    <w:rsid w:val="00650B26"/>
    <w:rsid w:val="006C569A"/>
    <w:rsid w:val="006E297F"/>
    <w:rsid w:val="00724EF5"/>
    <w:rsid w:val="00764116"/>
    <w:rsid w:val="007655EC"/>
    <w:rsid w:val="00775AC3"/>
    <w:rsid w:val="00793EE1"/>
    <w:rsid w:val="007A31FD"/>
    <w:rsid w:val="007B5E89"/>
    <w:rsid w:val="007D5972"/>
    <w:rsid w:val="007E09A7"/>
    <w:rsid w:val="007E62DC"/>
    <w:rsid w:val="0080550E"/>
    <w:rsid w:val="008360BA"/>
    <w:rsid w:val="00877AD8"/>
    <w:rsid w:val="008C09BD"/>
    <w:rsid w:val="00961D3C"/>
    <w:rsid w:val="00997978"/>
    <w:rsid w:val="009E46DA"/>
    <w:rsid w:val="00A23560"/>
    <w:rsid w:val="00A32AC2"/>
    <w:rsid w:val="00A76CC9"/>
    <w:rsid w:val="00BF590B"/>
    <w:rsid w:val="00C0059A"/>
    <w:rsid w:val="00C179A6"/>
    <w:rsid w:val="00C338B2"/>
    <w:rsid w:val="00C44463"/>
    <w:rsid w:val="00C70576"/>
    <w:rsid w:val="00C941C7"/>
    <w:rsid w:val="00D36068"/>
    <w:rsid w:val="00D50CC5"/>
    <w:rsid w:val="00DC7ED2"/>
    <w:rsid w:val="00E47513"/>
    <w:rsid w:val="00E85A69"/>
    <w:rsid w:val="00EB7982"/>
    <w:rsid w:val="00ED343E"/>
    <w:rsid w:val="00F4358F"/>
    <w:rsid w:val="00F611F8"/>
    <w:rsid w:val="00FA797B"/>
    <w:rsid w:val="00FC5A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E8DF3"/>
  <w15:docId w15:val="{A67AB4AB-37CD-4853-B33D-469B29A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274"/>
      <w:jc w:val="both"/>
      <w:outlineLvl w:val="0"/>
    </w:pPr>
    <w:rPr>
      <w:b/>
      <w:bCs/>
      <w:sz w:val="24"/>
      <w:szCs w:val="24"/>
    </w:rPr>
  </w:style>
  <w:style w:type="paragraph" w:styleId="Ttulo2">
    <w:name w:val="heading 2"/>
    <w:basedOn w:val="Normal"/>
    <w:next w:val="Normal"/>
    <w:link w:val="Ttulo2Char"/>
    <w:uiPriority w:val="9"/>
    <w:unhideWhenUsed/>
    <w:qFormat/>
    <w:rsid w:val="00A76C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74"/>
      <w:jc w:val="both"/>
    </w:pPr>
    <w:rPr>
      <w:sz w:val="24"/>
      <w:szCs w:val="24"/>
    </w:rPr>
  </w:style>
  <w:style w:type="paragraph" w:styleId="PargrafodaLista">
    <w:name w:val="List Paragraph"/>
    <w:basedOn w:val="Normal"/>
    <w:uiPriority w:val="1"/>
    <w:qFormat/>
    <w:pPr>
      <w:ind w:left="1274"/>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76CC9"/>
    <w:pPr>
      <w:tabs>
        <w:tab w:val="center" w:pos="4252"/>
        <w:tab w:val="right" w:pos="8504"/>
      </w:tabs>
    </w:pPr>
  </w:style>
  <w:style w:type="character" w:customStyle="1" w:styleId="CabealhoChar">
    <w:name w:val="Cabeçalho Char"/>
    <w:basedOn w:val="Fontepargpadro"/>
    <w:link w:val="Cabealho"/>
    <w:uiPriority w:val="99"/>
    <w:rsid w:val="00A76CC9"/>
    <w:rPr>
      <w:rFonts w:ascii="Times New Roman" w:eastAsia="Times New Roman" w:hAnsi="Times New Roman" w:cs="Times New Roman"/>
      <w:lang w:val="pt-PT"/>
    </w:rPr>
  </w:style>
  <w:style w:type="paragraph" w:styleId="Rodap">
    <w:name w:val="footer"/>
    <w:basedOn w:val="Normal"/>
    <w:link w:val="RodapChar"/>
    <w:uiPriority w:val="99"/>
    <w:unhideWhenUsed/>
    <w:rsid w:val="00A76CC9"/>
    <w:pPr>
      <w:tabs>
        <w:tab w:val="center" w:pos="4252"/>
        <w:tab w:val="right" w:pos="8504"/>
      </w:tabs>
    </w:pPr>
  </w:style>
  <w:style w:type="character" w:customStyle="1" w:styleId="RodapChar">
    <w:name w:val="Rodapé Char"/>
    <w:basedOn w:val="Fontepargpadro"/>
    <w:link w:val="Rodap"/>
    <w:uiPriority w:val="99"/>
    <w:rsid w:val="00A76CC9"/>
    <w:rPr>
      <w:rFonts w:ascii="Times New Roman" w:eastAsia="Times New Roman" w:hAnsi="Times New Roman" w:cs="Times New Roman"/>
      <w:lang w:val="pt-PT"/>
    </w:rPr>
  </w:style>
  <w:style w:type="character" w:customStyle="1" w:styleId="Ttulo2Char">
    <w:name w:val="Título 2 Char"/>
    <w:basedOn w:val="Fontepargpadro"/>
    <w:link w:val="Ttulo2"/>
    <w:uiPriority w:val="9"/>
    <w:rsid w:val="00A76CC9"/>
    <w:rPr>
      <w:rFonts w:asciiTheme="majorHAnsi" w:eastAsiaTheme="majorEastAsia" w:hAnsiTheme="majorHAnsi" w:cstheme="majorBidi"/>
      <w:color w:val="365F91" w:themeColor="accent1" w:themeShade="BF"/>
      <w:sz w:val="26"/>
      <w:szCs w:val="26"/>
      <w:lang w:val="pt-PT"/>
    </w:rPr>
  </w:style>
  <w:style w:type="paragraph" w:styleId="Textodebalo">
    <w:name w:val="Balloon Text"/>
    <w:basedOn w:val="Normal"/>
    <w:link w:val="TextodebaloChar"/>
    <w:uiPriority w:val="99"/>
    <w:semiHidden/>
    <w:unhideWhenUsed/>
    <w:rsid w:val="009E46DA"/>
    <w:rPr>
      <w:rFonts w:ascii="Segoe UI" w:hAnsi="Segoe UI" w:cs="Segoe UI"/>
      <w:sz w:val="18"/>
      <w:szCs w:val="18"/>
    </w:rPr>
  </w:style>
  <w:style w:type="character" w:customStyle="1" w:styleId="TextodebaloChar">
    <w:name w:val="Texto de balão Char"/>
    <w:basedOn w:val="Fontepargpadro"/>
    <w:link w:val="Textodebalo"/>
    <w:uiPriority w:val="99"/>
    <w:semiHidden/>
    <w:rsid w:val="009E46DA"/>
    <w:rPr>
      <w:rFonts w:ascii="Segoe UI" w:eastAsia="Times New Roman"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7E12-7898-4CA4-904D-A3BA94B33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1179</Words>
  <Characters>6367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Luiz Fernando Evangelista</dc:creator>
  <cp:lastModifiedBy>GOV 06</cp:lastModifiedBy>
  <cp:revision>5</cp:revision>
  <cp:lastPrinted>2025-12-11T18:45:00Z</cp:lastPrinted>
  <dcterms:created xsi:type="dcterms:W3CDTF">2025-12-11T19:06:00Z</dcterms:created>
  <dcterms:modified xsi:type="dcterms:W3CDTF">2025-12-22T13:37:00Z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para Microsoft 365</vt:lpwstr>
  </property>
  <property fmtid="{D5CDD505-2E9C-101B-9397-08002B2CF9AE}" pid="4" name="LastSaved">
    <vt:filetime>2025-01-09T00:00:00Z</vt:filetime>
  </property>
  <property fmtid="{D5CDD505-2E9C-101B-9397-08002B2CF9AE}" pid="5" name="Producer">
    <vt:lpwstr>Microsoft® Word para Microsoft 365</vt:lpwstr>
  </property>
</Properties>
</file>