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sz w:val="10"/>
        </w:rPr>
      </w:pPr>
    </w:p>
    <w:p>
      <w:pPr>
        <w:pStyle w:val="Heading1"/>
        <w:spacing w:before="93"/>
        <w:ind w:left="1918" w:right="4228"/>
        <w:jc w:val="left"/>
        <w:rPr>
          <w:rFonts w:ascii="Arial" w:hAnsi="Arial"/>
        </w:rPr>
      </w:pPr>
      <w:r>
        <w:rPr/>
        <w:pict>
          <v:group style="position:absolute;margin-left:72.080002pt;margin-top:-6.694114pt;width:77.95pt;height:67.350pt;mso-position-horizontal-relative:page;mso-position-vertical-relative:paragraph;z-index:15728640" coordorigin="1442,-134" coordsize="1559,1347">
            <v:shape style="position:absolute;left:1461;top:-115;width:1519;height:1309" type="#_x0000_t75" stroked="false">
              <v:imagedata r:id="rId5" o:title=""/>
            </v:shape>
            <v:rect style="position:absolute;left:1443;top:-133;width:1556;height:1344" filled="false" stroked="true" strokeweight=".140pt" strokecolor="#808080">
              <v:stroke dashstyl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4953000</wp:posOffset>
            </wp:positionH>
            <wp:positionV relativeFrom="paragraph">
              <wp:posOffset>-84126</wp:posOffset>
            </wp:positionV>
            <wp:extent cx="2247900" cy="853440"/>
            <wp:effectExtent l="0" t="0" r="0" b="0"/>
            <wp:wrapNone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Estado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Rio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 Janeiro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Prefeitura Municipal de Seropédica</w:t>
      </w:r>
      <w:r>
        <w:rPr>
          <w:rFonts w:ascii="Arial" w:hAnsi="Arial"/>
          <w:spacing w:val="-65"/>
        </w:rPr>
        <w:t> </w:t>
      </w:r>
      <w:r>
        <w:rPr>
          <w:rFonts w:ascii="Arial" w:hAnsi="Arial"/>
        </w:rPr>
        <w:t>Secretaria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Municipal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Governo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spacing w:before="90"/>
        <w:ind w:left="601"/>
      </w:pPr>
      <w:r>
        <w:rPr/>
        <w:t>LEI</w:t>
      </w:r>
      <w:r>
        <w:rPr>
          <w:spacing w:val="-6"/>
        </w:rPr>
        <w:t> </w:t>
      </w:r>
      <w:r>
        <w:rPr/>
        <w:t>COMPLEMENTAR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710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16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DEZEMBRO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2021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0"/>
        </w:rPr>
      </w:pPr>
    </w:p>
    <w:p>
      <w:pPr>
        <w:pStyle w:val="Heading1"/>
        <w:ind w:right="662"/>
      </w:pPr>
      <w:r>
        <w:rPr/>
        <w:t>“ALTERA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ART.1º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COMPLEMENTAR</w:t>
      </w:r>
      <w:r>
        <w:rPr>
          <w:spacing w:val="1"/>
        </w:rPr>
        <w:t> </w:t>
      </w:r>
      <w:r>
        <w:rPr/>
        <w:t>Nº705/2021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INSTITUIU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PROGRAMA</w:t>
      </w:r>
      <w:r>
        <w:rPr>
          <w:spacing w:val="61"/>
        </w:rPr>
        <w:t> </w:t>
      </w:r>
      <w:r>
        <w:rPr/>
        <w:t>DE</w:t>
      </w:r>
      <w:r>
        <w:rPr>
          <w:spacing w:val="-57"/>
        </w:rPr>
        <w:t> </w:t>
      </w:r>
      <w:r>
        <w:rPr/>
        <w:t>INCENTIVO</w:t>
      </w:r>
      <w:r>
        <w:rPr>
          <w:spacing w:val="10"/>
        </w:rPr>
        <w:t> </w:t>
      </w:r>
      <w:r>
        <w:rPr/>
        <w:t>À</w:t>
      </w:r>
      <w:r>
        <w:rPr>
          <w:spacing w:val="9"/>
        </w:rPr>
        <w:t> </w:t>
      </w:r>
      <w:r>
        <w:rPr/>
        <w:t>REGULARIZAÇÃO</w:t>
      </w:r>
      <w:r>
        <w:rPr>
          <w:spacing w:val="12"/>
        </w:rPr>
        <w:t> </w:t>
      </w:r>
      <w:r>
        <w:rPr/>
        <w:t>FISCAL</w:t>
      </w:r>
    </w:p>
    <w:p>
      <w:pPr>
        <w:spacing w:before="0"/>
        <w:ind w:left="4655" w:right="0" w:firstLine="0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REFIS ”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26"/>
        <w:ind w:left="826"/>
      </w:pPr>
      <w:r>
        <w:rPr/>
        <w:t>O</w:t>
      </w:r>
      <w:r>
        <w:rPr>
          <w:spacing w:val="22"/>
        </w:rPr>
        <w:t> </w:t>
      </w:r>
      <w:r>
        <w:rPr/>
        <w:t>PREFEITO</w:t>
      </w:r>
      <w:r>
        <w:rPr>
          <w:spacing w:val="23"/>
        </w:rPr>
        <w:t> </w:t>
      </w:r>
      <w:r>
        <w:rPr/>
        <w:t>MUNICIPAL</w:t>
      </w:r>
      <w:r>
        <w:rPr>
          <w:spacing w:val="8"/>
        </w:rPr>
        <w:t> </w:t>
      </w:r>
      <w:r>
        <w:rPr/>
        <w:t>DE</w:t>
      </w:r>
      <w:r>
        <w:rPr>
          <w:spacing w:val="22"/>
        </w:rPr>
        <w:t> </w:t>
      </w:r>
      <w:r>
        <w:rPr/>
        <w:t>SEROPÉDICA,</w:t>
      </w:r>
      <w:r>
        <w:rPr>
          <w:spacing w:val="22"/>
        </w:rPr>
        <w:t> </w:t>
      </w:r>
      <w:r>
        <w:rPr/>
        <w:t>ESTADO</w:t>
      </w:r>
      <w:r>
        <w:rPr>
          <w:spacing w:val="23"/>
        </w:rPr>
        <w:t> </w:t>
      </w:r>
      <w:r>
        <w:rPr/>
        <w:t>DO</w:t>
      </w:r>
      <w:r>
        <w:rPr>
          <w:spacing w:val="21"/>
        </w:rPr>
        <w:t> </w:t>
      </w:r>
      <w:r>
        <w:rPr/>
        <w:t>RIO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JANEIRO,</w:t>
      </w:r>
      <w:r>
        <w:rPr>
          <w:spacing w:val="22"/>
        </w:rPr>
        <w:t> </w:t>
      </w:r>
      <w:r>
        <w:rPr/>
        <w:t>no</w:t>
      </w:r>
    </w:p>
    <w:p>
      <w:pPr>
        <w:pStyle w:val="BodyText"/>
        <w:ind w:left="118" w:right="364"/>
      </w:pPr>
      <w:r>
        <w:rPr/>
        <w:t>uso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suas</w:t>
      </w:r>
      <w:r>
        <w:rPr>
          <w:spacing w:val="20"/>
        </w:rPr>
        <w:t> </w:t>
      </w:r>
      <w:r>
        <w:rPr/>
        <w:t>atribuições</w:t>
      </w:r>
      <w:r>
        <w:rPr>
          <w:spacing w:val="20"/>
        </w:rPr>
        <w:t> </w:t>
      </w:r>
      <w:r>
        <w:rPr/>
        <w:t>legais,</w:t>
      </w:r>
      <w:r>
        <w:rPr>
          <w:spacing w:val="22"/>
        </w:rPr>
        <w:t> </w:t>
      </w:r>
      <w:r>
        <w:rPr/>
        <w:t>faz</w:t>
      </w:r>
      <w:r>
        <w:rPr>
          <w:spacing w:val="21"/>
        </w:rPr>
        <w:t> </w:t>
      </w:r>
      <w:r>
        <w:rPr/>
        <w:t>saber</w:t>
      </w:r>
      <w:r>
        <w:rPr>
          <w:spacing w:val="20"/>
        </w:rPr>
        <w:t> </w:t>
      </w:r>
      <w:r>
        <w:rPr/>
        <w:t>que</w:t>
      </w:r>
      <w:r>
        <w:rPr>
          <w:spacing w:val="21"/>
        </w:rPr>
        <w:t> </w:t>
      </w:r>
      <w:r>
        <w:rPr/>
        <w:t>a</w:t>
      </w:r>
      <w:r>
        <w:rPr>
          <w:spacing w:val="20"/>
        </w:rPr>
        <w:t> </w:t>
      </w:r>
      <w:r>
        <w:rPr/>
        <w:t>Câmara</w:t>
      </w:r>
      <w:r>
        <w:rPr>
          <w:spacing w:val="19"/>
        </w:rPr>
        <w:t> </w:t>
      </w:r>
      <w:r>
        <w:rPr/>
        <w:t>Municipal</w:t>
      </w:r>
      <w:r>
        <w:rPr>
          <w:spacing w:val="21"/>
        </w:rPr>
        <w:t> </w:t>
      </w:r>
      <w:r>
        <w:rPr/>
        <w:t>aprovou</w:t>
      </w:r>
      <w:r>
        <w:rPr>
          <w:spacing w:val="20"/>
        </w:rPr>
        <w:t> </w:t>
      </w:r>
      <w:r>
        <w:rPr/>
        <w:t>e,</w:t>
      </w:r>
      <w:r>
        <w:rPr>
          <w:spacing w:val="20"/>
        </w:rPr>
        <w:t> </w:t>
      </w:r>
      <w:r>
        <w:rPr/>
        <w:t>eu</w:t>
      </w:r>
      <w:r>
        <w:rPr>
          <w:spacing w:val="21"/>
        </w:rPr>
        <w:t> </w:t>
      </w:r>
      <w:r>
        <w:rPr/>
        <w:t>sanciono,</w:t>
      </w:r>
      <w:r>
        <w:rPr>
          <w:spacing w:val="20"/>
        </w:rPr>
        <w:t> </w:t>
      </w:r>
      <w:r>
        <w:rPr/>
        <w:t>para</w:t>
      </w:r>
      <w:r>
        <w:rPr>
          <w:spacing w:val="-57"/>
        </w:rPr>
        <w:t> </w:t>
      </w:r>
      <w:r>
        <w:rPr/>
        <w:t>que</w:t>
      </w:r>
      <w:r>
        <w:rPr>
          <w:spacing w:val="-2"/>
        </w:rPr>
        <w:t> </w:t>
      </w:r>
      <w:r>
        <w:rPr/>
        <w:t>o art.1º da</w:t>
      </w:r>
      <w:r>
        <w:rPr>
          <w:spacing w:val="1"/>
        </w:rPr>
        <w:t> </w:t>
      </w:r>
      <w:r>
        <w:rPr/>
        <w:t>Lei Complementar nº705/2021 passe a</w:t>
      </w:r>
      <w:r>
        <w:rPr>
          <w:spacing w:val="-1"/>
        </w:rPr>
        <w:t> </w:t>
      </w:r>
      <w:r>
        <w:rPr/>
        <w:t>seguinte</w:t>
      </w:r>
      <w:r>
        <w:rPr>
          <w:spacing w:val="-1"/>
        </w:rPr>
        <w:t> </w:t>
      </w:r>
      <w:r>
        <w:rPr/>
        <w:t>redação: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18" w:right="670" w:firstLine="707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1º.</w:t>
      </w:r>
      <w:r>
        <w:rPr>
          <w:b/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vistas</w:t>
      </w:r>
      <w:r>
        <w:rPr>
          <w:spacing w:val="1"/>
        </w:rPr>
        <w:t> </w:t>
      </w:r>
      <w:r>
        <w:rPr/>
        <w:t>a incrementar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arrecadação</w:t>
      </w:r>
      <w:r>
        <w:rPr>
          <w:spacing w:val="1"/>
        </w:rPr>
        <w:t> </w:t>
      </w:r>
      <w:r>
        <w:rPr/>
        <w:t>tributária</w:t>
      </w:r>
      <w:r>
        <w:rPr>
          <w:spacing w:val="1"/>
        </w:rPr>
        <w:t> </w:t>
      </w:r>
      <w:r>
        <w:rPr/>
        <w:t>municipal,</w:t>
      </w:r>
      <w:r>
        <w:rPr>
          <w:spacing w:val="1"/>
        </w:rPr>
        <w:t> </w:t>
      </w:r>
      <w:r>
        <w:rPr/>
        <w:t>racionalizar</w:t>
      </w:r>
      <w:r>
        <w:rPr>
          <w:spacing w:val="1"/>
        </w:rPr>
        <w:t> </w:t>
      </w:r>
      <w:r>
        <w:rPr/>
        <w:t>a</w:t>
      </w:r>
      <w:r>
        <w:rPr>
          <w:spacing w:val="-57"/>
        </w:rPr>
        <w:t> </w:t>
      </w:r>
      <w:r>
        <w:rPr/>
        <w:t>cobrança judicial e a reduzir a inadimplência fiscal, fica instituído o Programa de Regularização</w:t>
      </w:r>
      <w:r>
        <w:rPr>
          <w:spacing w:val="1"/>
        </w:rPr>
        <w:t> </w:t>
      </w:r>
      <w:r>
        <w:rPr/>
        <w:t>Fiscal do Município de Seropédica – REFIS, abrangendo qualquer débito de contribuinte de</w:t>
      </w:r>
      <w:r>
        <w:rPr>
          <w:spacing w:val="1"/>
        </w:rPr>
        <w:t> </w:t>
      </w:r>
      <w:r>
        <w:rPr/>
        <w:t>pessoa física, jurídica e sociedades uniprofissionais, cujo fato gerador tenha ocorrido durante a</w:t>
      </w:r>
      <w:r>
        <w:rPr>
          <w:spacing w:val="1"/>
        </w:rPr>
        <w:t> </w:t>
      </w:r>
      <w:r>
        <w:rPr/>
        <w:t>vigência desta lei, inscrito ou não em dívida ativa, ainda que ajuizada ou com exigibilidade</w:t>
      </w:r>
      <w:r>
        <w:rPr>
          <w:spacing w:val="1"/>
        </w:rPr>
        <w:t> </w:t>
      </w:r>
      <w:r>
        <w:rPr/>
        <w:t>suspensa.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826"/>
      </w:pPr>
      <w:r>
        <w:rPr>
          <w:b/>
        </w:rPr>
        <w:t>Art.</w:t>
      </w:r>
      <w:r>
        <w:rPr>
          <w:b/>
          <w:spacing w:val="-1"/>
        </w:rPr>
        <w:t> </w:t>
      </w:r>
      <w:r>
        <w:rPr>
          <w:b/>
        </w:rPr>
        <w:t>2º. </w:t>
      </w:r>
      <w:r>
        <w:rPr/>
        <w:t>Esta</w:t>
      </w:r>
      <w:r>
        <w:rPr>
          <w:spacing w:val="-1"/>
        </w:rPr>
        <w:t> </w:t>
      </w:r>
      <w:r>
        <w:rPr/>
        <w:t>lei passa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vigorar na</w:t>
      </w:r>
      <w:r>
        <w:rPr>
          <w:spacing w:val="-2"/>
        </w:rPr>
        <w:t> </w:t>
      </w:r>
      <w:r>
        <w:rPr/>
        <w:t>data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sua publicação.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6"/>
        </w:rPr>
      </w:pPr>
    </w:p>
    <w:p>
      <w:pPr>
        <w:pStyle w:val="Heading1"/>
        <w:spacing w:line="276" w:lineRule="auto"/>
        <w:ind w:left="3145" w:right="3698"/>
        <w:jc w:val="center"/>
      </w:pPr>
      <w:r>
        <w:rPr/>
        <w:t>LUCAS DUTRA DOS SANTOS</w:t>
      </w:r>
      <w:r>
        <w:rPr>
          <w:spacing w:val="-57"/>
        </w:rPr>
        <w:t> </w:t>
      </w:r>
      <w:r>
        <w:rPr/>
        <w:t>PREFEITO</w:t>
      </w:r>
      <w:r>
        <w:rPr>
          <w:spacing w:val="-1"/>
        </w:rPr>
        <w:t> </w:t>
      </w:r>
      <w:r>
        <w:rPr/>
        <w:t>MUNICIPAL</w:t>
      </w:r>
    </w:p>
    <w:sectPr>
      <w:type w:val="continuous"/>
      <w:pgSz w:w="11910" w:h="16840"/>
      <w:pgMar w:top="460" w:bottom="280" w:left="13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655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dcterms:created xsi:type="dcterms:W3CDTF">2022-01-10T13:23:27Z</dcterms:created>
  <dcterms:modified xsi:type="dcterms:W3CDTF">2022-01-10T13:23:27Z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2022-01-10T00:00:00Z</vt:filetime>
  </property>
</Properties>
</file>