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  <w:rPr>
          <w:rFonts w:ascii="Arial MT" w:hAnsi="Arial MT"/>
        </w:rPr>
      </w:pPr>
      <w:r>
        <w:rPr>
          <w:rFonts w:ascii="Arial MT" w:hAnsi="Arial MT"/>
        </w:rPr>
        <w:t>Estado do Rio de Janeiro Prefeitura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Seropédica Secretaria Municipal de Educação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53"/>
        <w:rPr>
          <w:rFonts w:ascii="Arial MT"/>
        </w:rPr>
      </w:pPr>
    </w:p>
    <w:p>
      <w:pPr>
        <w:pStyle w:val="Heading1"/>
        <w:spacing w:before="1"/>
        <w:ind w:left="2635" w:right="2768"/>
        <w:jc w:val="center"/>
      </w:pP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452/2025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1"/>
      </w:pPr>
      <w:r>
        <w:rPr/>
        <w:t>O</w:t>
      </w:r>
      <w:r>
        <w:rPr>
          <w:spacing w:val="59"/>
        </w:rPr>
        <w:t> </w:t>
      </w:r>
      <w:r>
        <w:rPr/>
        <w:t>PREFEITO</w:t>
      </w:r>
      <w:r>
        <w:rPr>
          <w:spacing w:val="59"/>
        </w:rPr>
        <w:t> </w:t>
      </w:r>
      <w:r>
        <w:rPr/>
        <w:t>MUNICIPAL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SEROPÉDICA,</w:t>
      </w:r>
      <w:r>
        <w:rPr>
          <w:spacing w:val="60"/>
        </w:rPr>
        <w:t> </w:t>
      </w:r>
      <w:r>
        <w:rPr/>
        <w:t>do</w:t>
      </w:r>
      <w:r>
        <w:rPr>
          <w:spacing w:val="63"/>
        </w:rPr>
        <w:t> </w:t>
      </w:r>
      <w:r>
        <w:rPr/>
        <w:t>Estado</w:t>
      </w:r>
      <w:r>
        <w:rPr>
          <w:spacing w:val="61"/>
        </w:rPr>
        <w:t> </w:t>
      </w:r>
      <w:r>
        <w:rPr/>
        <w:t>do</w:t>
      </w:r>
      <w:r>
        <w:rPr>
          <w:spacing w:val="58"/>
        </w:rPr>
        <w:t> </w:t>
      </w:r>
      <w:r>
        <w:rPr/>
        <w:t>Rio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Janeiro,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uso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4"/>
        </w:rPr>
        <w:t>suas</w:t>
      </w:r>
    </w:p>
    <w:p>
      <w:pPr>
        <w:pStyle w:val="BodyText"/>
        <w:spacing w:line="276" w:lineRule="auto" w:before="39"/>
        <w:ind w:left="1"/>
      </w:pPr>
      <w:r>
        <w:rPr/>
        <w:t>atribuições</w:t>
      </w:r>
      <w:r>
        <w:rPr>
          <w:spacing w:val="31"/>
        </w:rPr>
        <w:t> </w:t>
      </w:r>
      <w:r>
        <w:rPr/>
        <w:t>e,</w:t>
      </w:r>
      <w:r>
        <w:rPr>
          <w:spacing w:val="33"/>
        </w:rPr>
        <w:t> </w:t>
      </w:r>
      <w:r>
        <w:rPr/>
        <w:t>considerando</w:t>
      </w:r>
      <w:r>
        <w:rPr>
          <w:spacing w:val="38"/>
        </w:rPr>
        <w:t> </w:t>
      </w:r>
      <w:r>
        <w:rPr/>
        <w:t>a</w:t>
      </w:r>
      <w:r>
        <w:rPr>
          <w:spacing w:val="33"/>
        </w:rPr>
        <w:t> </w:t>
      </w:r>
      <w:r>
        <w:rPr/>
        <w:t>necessidade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regulamentar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fiscalizar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cumprimento</w:t>
      </w:r>
      <w:r>
        <w:rPr>
          <w:spacing w:val="34"/>
        </w:rPr>
        <w:t> </w:t>
      </w:r>
      <w:r>
        <w:rPr/>
        <w:t>dos </w:t>
      </w:r>
      <w:r>
        <w:rPr>
          <w:spacing w:val="-2"/>
        </w:rPr>
        <w:t>contratos.</w:t>
      </w:r>
    </w:p>
    <w:p>
      <w:pPr>
        <w:pStyle w:val="Heading2"/>
        <w:spacing w:before="162"/>
      </w:pPr>
      <w:r>
        <w:rPr/>
        <w:t>ESTABELECE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FISCALIZAÇÃO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CUMPRIMENTO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REFERENTE</w:t>
      </w:r>
      <w:r>
        <w:rPr>
          <w:spacing w:val="-3"/>
        </w:rPr>
        <w:t> </w:t>
      </w:r>
      <w:r>
        <w:rPr>
          <w:spacing w:val="-5"/>
        </w:rPr>
        <w:t>AO</w:t>
      </w:r>
    </w:p>
    <w:p>
      <w:pPr>
        <w:spacing w:before="20"/>
        <w:ind w:left="1" w:right="0" w:firstLine="0"/>
        <w:jc w:val="left"/>
        <w:rPr>
          <w:rFonts w:ascii="Arial" w:hAnsi="Arial"/>
          <w:b/>
          <w:sz w:val="18"/>
        </w:rPr>
      </w:pPr>
      <w:r>
        <w:rPr>
          <w:b/>
          <w:sz w:val="22"/>
        </w:rPr>
        <w:t>PROCESSO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ADMINISTRATIVO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18"/>
        </w:rPr>
        <w:t>19.155/2024</w:t>
      </w: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spacing w:after="0"/>
        <w:rPr>
          <w:rFonts w:ascii="Arial"/>
          <w:b/>
          <w:sz w:val="11"/>
        </w:rPr>
        <w:sectPr>
          <w:type w:val="continuous"/>
          <w:pgSz w:w="11910" w:h="16840"/>
          <w:pgMar w:top="880" w:bottom="280" w:left="1700" w:right="1559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4"/>
        <w:rPr>
          <w:rFonts w:ascii="Arial"/>
          <w:b/>
          <w:sz w:val="20"/>
        </w:rPr>
      </w:pPr>
    </w:p>
    <w:p>
      <w:pPr>
        <w:spacing w:line="357" w:lineRule="auto" w:before="0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1º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DESIGNAR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servidores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abaixo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compor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“Comissão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cumprimento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termos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" w:hAnsi="Arial"/>
          <w:b/>
          <w:sz w:val="20"/>
        </w:rPr>
        <w:t>ATADEREGISTRODEPREÇOSNº015/2025</w:t>
      </w:r>
      <w:r>
        <w:rPr>
          <w:rFonts w:ascii="Arial MT" w:hAnsi="Arial MT"/>
          <w:sz w:val="20"/>
        </w:rPr>
        <w:t>,</w:t>
      </w:r>
    </w:p>
    <w:p>
      <w:pPr>
        <w:pStyle w:val="Heading2"/>
        <w:spacing w:before="56"/>
        <w:ind w:left="746"/>
      </w:pPr>
      <w:r>
        <w:rPr/>
        <w:br w:type="column"/>
      </w:r>
      <w:r>
        <w:rPr>
          <w:spacing w:val="-2"/>
        </w:rPr>
        <w:t>RESOLVE:</w:t>
      </w:r>
    </w:p>
    <w:p>
      <w:pPr>
        <w:spacing w:line="357" w:lineRule="auto" w:before="200"/>
        <w:ind w:left="0" w:right="0" w:firstLine="87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Fiscalização"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de onde</w:t>
      </w:r>
      <w:r>
        <w:rPr>
          <w:rFonts w:ascii="Arial MT" w:hAnsi="Arial MT"/>
          <w:spacing w:val="72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69"/>
          <w:sz w:val="20"/>
        </w:rPr>
        <w:t> </w:t>
      </w: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71"/>
          <w:sz w:val="20"/>
        </w:rPr>
        <w:t> </w:t>
      </w:r>
      <w:r>
        <w:rPr>
          <w:rFonts w:ascii="Arial MT" w:hAnsi="Arial MT"/>
          <w:spacing w:val="-10"/>
          <w:sz w:val="20"/>
        </w:rPr>
        <w:t>é</w:t>
      </w:r>
    </w:p>
    <w:p>
      <w:pPr>
        <w:spacing w:after="0" w:line="357" w:lineRule="auto"/>
        <w:jc w:val="left"/>
        <w:rPr>
          <w:rFonts w:ascii="Arial MT" w:hAnsi="Arial MT"/>
          <w:sz w:val="20"/>
        </w:rPr>
        <w:sectPr>
          <w:type w:val="continuous"/>
          <w:pgSz w:w="11910" w:h="16840"/>
          <w:pgMar w:top="880" w:bottom="280" w:left="1700" w:right="1559"/>
          <w:cols w:num="2" w:equalWidth="0">
            <w:col w:w="6864" w:space="38"/>
            <w:col w:w="1749"/>
          </w:cols>
        </w:sectPr>
      </w:pPr>
    </w:p>
    <w:p>
      <w:pPr>
        <w:spacing w:before="3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30176" id="docshapegroup1" coordorigin="7711,893" coordsize="4076,1232">
                <v:shape style="position:absolute;left:7711;top:892;width:896;height:1232" type="#_x0000_t75" id="docshape2" stroked="false">
                  <v:imagedata r:id="rId6" o:title=""/>
                </v:shape>
                <v:shape style="position:absolute;left:8606;top:892;width:3180;height:1232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000008"/>
          <w:sz w:val="20"/>
        </w:rPr>
        <w:t>oCONTRATAÇÃO</w:t>
      </w:r>
      <w:r>
        <w:rPr>
          <w:rFonts w:ascii="Arial" w:hAnsi="Arial"/>
          <w:b/>
          <w:color w:val="000008"/>
          <w:spacing w:val="1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2"/>
          <w:sz w:val="20"/>
        </w:rPr>
        <w:t> </w:t>
      </w:r>
      <w:r>
        <w:rPr>
          <w:rFonts w:ascii="Arial" w:hAnsi="Arial"/>
          <w:b/>
          <w:color w:val="000008"/>
          <w:sz w:val="20"/>
        </w:rPr>
        <w:t>EMPRESA</w:t>
      </w:r>
      <w:r>
        <w:rPr>
          <w:rFonts w:ascii="Arial" w:hAnsi="Arial"/>
          <w:b/>
          <w:color w:val="000008"/>
          <w:spacing w:val="-1"/>
          <w:sz w:val="20"/>
        </w:rPr>
        <w:t> </w:t>
      </w:r>
      <w:r>
        <w:rPr>
          <w:rFonts w:ascii="Arial" w:hAnsi="Arial"/>
          <w:b/>
          <w:color w:val="000008"/>
          <w:sz w:val="20"/>
        </w:rPr>
        <w:t>ESPECIALIZADA</w:t>
      </w:r>
      <w:r>
        <w:rPr>
          <w:rFonts w:ascii="Arial" w:hAnsi="Arial"/>
          <w:b/>
          <w:color w:val="000008"/>
          <w:spacing w:val="1"/>
          <w:sz w:val="20"/>
        </w:rPr>
        <w:t> </w:t>
      </w:r>
      <w:r>
        <w:rPr>
          <w:rFonts w:ascii="Arial" w:hAnsi="Arial"/>
          <w:b/>
          <w:color w:val="000008"/>
          <w:sz w:val="20"/>
        </w:rPr>
        <w:t>PARA</w:t>
      </w:r>
      <w:r>
        <w:rPr>
          <w:rFonts w:ascii="Arial" w:hAnsi="Arial"/>
          <w:b/>
          <w:color w:val="000008"/>
          <w:spacing w:val="-2"/>
          <w:sz w:val="20"/>
        </w:rPr>
        <w:t> </w:t>
      </w:r>
      <w:r>
        <w:rPr>
          <w:rFonts w:ascii="Arial" w:hAnsi="Arial"/>
          <w:b/>
          <w:color w:val="000008"/>
          <w:sz w:val="20"/>
        </w:rPr>
        <w:t>PRESTAÇÃO</w:t>
      </w:r>
      <w:r>
        <w:rPr>
          <w:rFonts w:ascii="Arial" w:hAnsi="Arial"/>
          <w:b/>
          <w:color w:val="000008"/>
          <w:spacing w:val="2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4"/>
          <w:sz w:val="20"/>
        </w:rPr>
        <w:t> </w:t>
      </w:r>
      <w:r>
        <w:rPr>
          <w:rFonts w:ascii="Arial" w:hAnsi="Arial"/>
          <w:b/>
          <w:color w:val="000008"/>
          <w:sz w:val="20"/>
        </w:rPr>
        <w:t>SERVIÇOS</w:t>
      </w:r>
      <w:r>
        <w:rPr>
          <w:rFonts w:ascii="Arial" w:hAnsi="Arial"/>
          <w:b/>
          <w:color w:val="000008"/>
          <w:spacing w:val="2"/>
          <w:sz w:val="20"/>
        </w:rPr>
        <w:t> </w:t>
      </w:r>
      <w:r>
        <w:rPr>
          <w:rFonts w:ascii="Arial" w:hAnsi="Arial"/>
          <w:b/>
          <w:color w:val="000008"/>
          <w:spacing w:val="-5"/>
          <w:sz w:val="20"/>
        </w:rPr>
        <w:t>DE</w:t>
      </w:r>
    </w:p>
    <w:p>
      <w:pPr>
        <w:spacing w:before="113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color w:val="000008"/>
          <w:sz w:val="20"/>
        </w:rPr>
        <w:t>INSTALAÇÃO</w:t>
      </w:r>
      <w:r>
        <w:rPr>
          <w:rFonts w:ascii="Arial" w:hAnsi="Arial"/>
          <w:b/>
          <w:color w:val="000008"/>
          <w:spacing w:val="48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50"/>
          <w:sz w:val="20"/>
        </w:rPr>
        <w:t> </w:t>
      </w:r>
      <w:r>
        <w:rPr>
          <w:rFonts w:ascii="Arial" w:hAnsi="Arial"/>
          <w:b/>
          <w:color w:val="000008"/>
          <w:sz w:val="20"/>
        </w:rPr>
        <w:t>APARELHOS</w:t>
      </w:r>
      <w:r>
        <w:rPr>
          <w:rFonts w:ascii="Arial" w:hAnsi="Arial"/>
          <w:b/>
          <w:color w:val="000008"/>
          <w:spacing w:val="47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50"/>
          <w:sz w:val="20"/>
        </w:rPr>
        <w:t> </w:t>
      </w:r>
      <w:r>
        <w:rPr>
          <w:rFonts w:ascii="Arial" w:hAnsi="Arial"/>
          <w:b/>
          <w:color w:val="000008"/>
          <w:sz w:val="20"/>
        </w:rPr>
        <w:t>AR-CONDICIONADO,</w:t>
      </w:r>
      <w:r>
        <w:rPr>
          <w:rFonts w:ascii="Arial" w:hAnsi="Arial"/>
          <w:b/>
          <w:color w:val="000008"/>
          <w:spacing w:val="49"/>
          <w:sz w:val="20"/>
        </w:rPr>
        <w:t> </w:t>
      </w:r>
      <w:r>
        <w:rPr>
          <w:rFonts w:ascii="Arial" w:hAnsi="Arial"/>
          <w:b/>
          <w:color w:val="000008"/>
          <w:sz w:val="20"/>
        </w:rPr>
        <w:t>TIPO</w:t>
      </w:r>
      <w:r>
        <w:rPr>
          <w:rFonts w:ascii="Arial" w:hAnsi="Arial"/>
          <w:b/>
          <w:color w:val="000008"/>
          <w:spacing w:val="47"/>
          <w:sz w:val="20"/>
        </w:rPr>
        <w:t> </w:t>
      </w:r>
      <w:r>
        <w:rPr>
          <w:rFonts w:ascii="Arial" w:hAnsi="Arial"/>
          <w:b/>
          <w:color w:val="000008"/>
          <w:sz w:val="20"/>
        </w:rPr>
        <w:t>SPLIT,</w:t>
      </w:r>
      <w:r>
        <w:rPr>
          <w:rFonts w:ascii="Arial" w:hAnsi="Arial"/>
          <w:b/>
          <w:color w:val="000008"/>
          <w:spacing w:val="45"/>
          <w:sz w:val="20"/>
        </w:rPr>
        <w:t> </w:t>
      </w:r>
      <w:r>
        <w:rPr>
          <w:rFonts w:ascii="Arial MT" w:hAnsi="Arial MT"/>
          <w:color w:val="000008"/>
          <w:sz w:val="20"/>
        </w:rPr>
        <w:t>para</w:t>
      </w:r>
      <w:r>
        <w:rPr>
          <w:rFonts w:ascii="Arial MT" w:hAnsi="Arial MT"/>
          <w:color w:val="000008"/>
          <w:spacing w:val="46"/>
          <w:sz w:val="20"/>
        </w:rPr>
        <w:t> </w:t>
      </w:r>
      <w:r>
        <w:rPr>
          <w:rFonts w:ascii="Arial MT" w:hAnsi="Arial MT"/>
          <w:color w:val="000008"/>
          <w:sz w:val="20"/>
        </w:rPr>
        <w:t>atender</w:t>
      </w:r>
      <w:r>
        <w:rPr>
          <w:rFonts w:ascii="Arial MT" w:hAnsi="Arial MT"/>
          <w:color w:val="000008"/>
          <w:spacing w:val="50"/>
          <w:sz w:val="20"/>
        </w:rPr>
        <w:t> </w:t>
      </w:r>
      <w:r>
        <w:rPr>
          <w:rFonts w:ascii="Arial MT" w:hAnsi="Arial MT"/>
          <w:color w:val="000008"/>
          <w:spacing w:val="-5"/>
          <w:sz w:val="20"/>
        </w:rPr>
        <w:t>as</w:t>
      </w:r>
    </w:p>
    <w:p>
      <w:pPr>
        <w:spacing w:before="119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000008"/>
          <w:sz w:val="20"/>
        </w:rPr>
        <w:t>unidades</w:t>
      </w:r>
      <w:r>
        <w:rPr>
          <w:rFonts w:ascii="Arial MT" w:hAnsi="Arial MT"/>
          <w:color w:val="000008"/>
          <w:spacing w:val="3"/>
          <w:sz w:val="20"/>
        </w:rPr>
        <w:t> </w:t>
      </w:r>
      <w:r>
        <w:rPr>
          <w:rFonts w:ascii="Arial MT" w:hAnsi="Arial MT"/>
          <w:color w:val="000008"/>
          <w:sz w:val="20"/>
        </w:rPr>
        <w:t>escolares</w:t>
      </w:r>
      <w:r>
        <w:rPr>
          <w:rFonts w:ascii="Arial MT" w:hAnsi="Arial MT"/>
          <w:color w:val="000008"/>
          <w:spacing w:val="6"/>
          <w:sz w:val="20"/>
        </w:rPr>
        <w:t> </w:t>
      </w:r>
      <w:r>
        <w:rPr>
          <w:rFonts w:ascii="Arial MT" w:hAnsi="Arial MT"/>
          <w:color w:val="000008"/>
          <w:sz w:val="20"/>
        </w:rPr>
        <w:t>e</w:t>
      </w:r>
      <w:r>
        <w:rPr>
          <w:rFonts w:ascii="Arial MT" w:hAnsi="Arial MT"/>
          <w:color w:val="000008"/>
          <w:spacing w:val="2"/>
          <w:sz w:val="20"/>
        </w:rPr>
        <w:t> </w:t>
      </w:r>
      <w:r>
        <w:rPr>
          <w:rFonts w:ascii="Arial MT" w:hAnsi="Arial MT"/>
          <w:color w:val="000008"/>
          <w:sz w:val="20"/>
        </w:rPr>
        <w:t>a</w:t>
      </w:r>
      <w:r>
        <w:rPr>
          <w:rFonts w:ascii="Arial MT" w:hAnsi="Arial MT"/>
          <w:color w:val="000008"/>
          <w:spacing w:val="4"/>
          <w:sz w:val="20"/>
        </w:rPr>
        <w:t> </w:t>
      </w:r>
      <w:r>
        <w:rPr>
          <w:rFonts w:ascii="Arial MT" w:hAnsi="Arial MT"/>
          <w:color w:val="000008"/>
          <w:sz w:val="20"/>
        </w:rPr>
        <w:t>secretaria</w:t>
      </w:r>
      <w:r>
        <w:rPr>
          <w:rFonts w:ascii="Arial MT" w:hAnsi="Arial MT"/>
          <w:color w:val="000008"/>
          <w:spacing w:val="1"/>
          <w:sz w:val="20"/>
        </w:rPr>
        <w:t> </w:t>
      </w:r>
      <w:r>
        <w:rPr>
          <w:rFonts w:ascii="Arial MT" w:hAnsi="Arial MT"/>
          <w:color w:val="000008"/>
          <w:sz w:val="20"/>
        </w:rPr>
        <w:t>municipal</w:t>
      </w:r>
      <w:r>
        <w:rPr>
          <w:rFonts w:ascii="Arial MT" w:hAnsi="Arial MT"/>
          <w:color w:val="000008"/>
          <w:spacing w:val="3"/>
          <w:sz w:val="20"/>
        </w:rPr>
        <w:t> </w:t>
      </w:r>
      <w:r>
        <w:rPr>
          <w:rFonts w:ascii="Arial MT" w:hAnsi="Arial MT"/>
          <w:color w:val="000008"/>
          <w:sz w:val="20"/>
        </w:rPr>
        <w:t>de</w:t>
      </w:r>
      <w:r>
        <w:rPr>
          <w:rFonts w:ascii="Arial MT" w:hAnsi="Arial MT"/>
          <w:color w:val="000008"/>
          <w:spacing w:val="4"/>
          <w:sz w:val="20"/>
        </w:rPr>
        <w:t> </w:t>
      </w:r>
      <w:r>
        <w:rPr>
          <w:rFonts w:ascii="Arial MT" w:hAnsi="Arial MT"/>
          <w:color w:val="000008"/>
          <w:sz w:val="20"/>
        </w:rPr>
        <w:t>educação</w:t>
      </w:r>
      <w:r>
        <w:rPr>
          <w:rFonts w:ascii="Arial MT" w:hAnsi="Arial MT"/>
          <w:color w:val="000008"/>
          <w:spacing w:val="5"/>
          <w:sz w:val="20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seropédica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entre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fazem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pacing w:val="-10"/>
          <w:sz w:val="20"/>
        </w:rPr>
        <w:t>o</w:t>
      </w:r>
    </w:p>
    <w:p>
      <w:pPr>
        <w:spacing w:before="123"/>
        <w:ind w:left="1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sz w:val="20"/>
        </w:rPr>
        <w:t>MUNICÍPIO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SEROPÉDICA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" w:hAnsi="Arial"/>
          <w:b/>
          <w:i/>
          <w:sz w:val="18"/>
        </w:rPr>
        <w:t>SAP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COMÉRCIO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SERVIÇOS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DISTRIBUIDORA</w:t>
      </w:r>
      <w:r>
        <w:rPr>
          <w:rFonts w:ascii="Arial" w:hAnsi="Arial"/>
          <w:b/>
          <w:i/>
          <w:spacing w:val="-2"/>
          <w:sz w:val="18"/>
        </w:rPr>
        <w:t> LTDA.</w:t>
      </w:r>
    </w:p>
    <w:p>
      <w:pPr>
        <w:pStyle w:val="BodyText"/>
        <w:spacing w:before="210"/>
        <w:rPr>
          <w:rFonts w:ascii="Arial"/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282" w:val="left" w:leader="none"/>
          <w:tab w:pos="284" w:val="left" w:leader="none"/>
        </w:tabs>
        <w:spacing w:line="276" w:lineRule="auto" w:before="1" w:after="0"/>
        <w:ind w:left="284" w:right="138" w:hanging="284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BRAYAN</w:t>
      </w:r>
      <w:r>
        <w:rPr>
          <w:rFonts w:ascii="Arial MT" w:hAnsi="Arial MT"/>
          <w:spacing w:val="80"/>
          <w:sz w:val="20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SANTOS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ASSESSOR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RELAÇÕES</w:t>
      </w:r>
      <w:r>
        <w:rPr>
          <w:spacing w:val="80"/>
          <w:sz w:val="22"/>
        </w:rPr>
        <w:t> </w:t>
      </w:r>
      <w:r>
        <w:rPr>
          <w:sz w:val="22"/>
        </w:rPr>
        <w:t>INSTITUCIONAIS</w:t>
      </w:r>
      <w:r>
        <w:rPr>
          <w:spacing w:val="80"/>
          <w:sz w:val="22"/>
        </w:rPr>
        <w:t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MATRÍCULA: </w:t>
      </w:r>
      <w:r>
        <w:rPr>
          <w:rFonts w:ascii="Arial MT" w:hAnsi="Arial MT"/>
          <w:spacing w:val="-2"/>
          <w:sz w:val="20"/>
        </w:rPr>
        <w:t>290433526</w:t>
      </w:r>
    </w:p>
    <w:p>
      <w:pPr>
        <w:pStyle w:val="Heading2"/>
        <w:numPr>
          <w:ilvl w:val="0"/>
          <w:numId w:val="1"/>
        </w:numPr>
        <w:tabs>
          <w:tab w:pos="283" w:val="left" w:leader="none"/>
        </w:tabs>
        <w:spacing w:line="266" w:lineRule="exact" w:before="0" w:after="0"/>
        <w:ind w:left="283" w:right="0" w:hanging="282"/>
        <w:jc w:val="left"/>
      </w:pPr>
      <w:r>
        <w:rPr/>
        <w:t>GLAUCO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ANTUNES-</w:t>
      </w:r>
      <w:r>
        <w:rPr>
          <w:spacing w:val="-7"/>
        </w:rPr>
        <w:t> </w:t>
      </w:r>
      <w:r>
        <w:rPr/>
        <w:t>DIRETOR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PATRIMÔNIO</w:t>
      </w:r>
      <w:r>
        <w:rPr>
          <w:rFonts w:ascii="Arial MT" w:hAnsi="Arial MT"/>
          <w:sz w:val="20"/>
        </w:rPr>
        <w:t>–MATRÍCULA:</w:t>
      </w:r>
      <w:r>
        <w:rPr>
          <w:rFonts w:ascii="Arial MT" w:hAnsi="Arial MT"/>
          <w:spacing w:val="-10"/>
          <w:sz w:val="20"/>
        </w:rPr>
        <w:t> </w:t>
      </w:r>
      <w:r>
        <w:rPr>
          <w:spacing w:val="-2"/>
        </w:rPr>
        <w:t>290433534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41" w:after="0"/>
        <w:ind w:left="283" w:right="0" w:hanging="282"/>
        <w:jc w:val="left"/>
        <w:rPr>
          <w:rFonts w:ascii="Arial MT" w:hAnsi="Arial MT"/>
          <w:sz w:val="20"/>
        </w:rPr>
      </w:pPr>
      <w:r>
        <w:rPr>
          <w:sz w:val="22"/>
        </w:rPr>
        <w:t>CÉSAR</w:t>
      </w:r>
      <w:r>
        <w:rPr>
          <w:spacing w:val="59"/>
          <w:w w:val="150"/>
          <w:sz w:val="22"/>
        </w:rPr>
        <w:t> </w:t>
      </w:r>
      <w:r>
        <w:rPr>
          <w:sz w:val="22"/>
        </w:rPr>
        <w:t>RODRIGUES</w:t>
      </w:r>
      <w:r>
        <w:rPr>
          <w:spacing w:val="57"/>
          <w:w w:val="150"/>
          <w:sz w:val="22"/>
        </w:rPr>
        <w:t> </w:t>
      </w:r>
      <w:r>
        <w:rPr>
          <w:sz w:val="22"/>
        </w:rPr>
        <w:t>TEXEIRA</w:t>
      </w:r>
      <w:r>
        <w:rPr>
          <w:spacing w:val="56"/>
          <w:w w:val="150"/>
          <w:sz w:val="22"/>
        </w:rPr>
        <w:t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56"/>
          <w:w w:val="150"/>
          <w:sz w:val="20"/>
        </w:rPr>
        <w:t> </w:t>
      </w:r>
      <w:r>
        <w:rPr>
          <w:rFonts w:ascii="Arial MT" w:hAnsi="Arial MT"/>
          <w:sz w:val="20"/>
        </w:rPr>
        <w:t>ASSESOR</w:t>
      </w:r>
      <w:r>
        <w:rPr>
          <w:rFonts w:ascii="Arial MT" w:hAnsi="Arial MT"/>
          <w:spacing w:val="55"/>
          <w:w w:val="150"/>
          <w:sz w:val="20"/>
        </w:rPr>
        <w:t> </w:t>
      </w:r>
      <w:r>
        <w:rPr>
          <w:rFonts w:ascii="Arial MT" w:hAnsi="Arial MT"/>
          <w:sz w:val="20"/>
        </w:rPr>
        <w:t>TÉCNICO</w:t>
      </w:r>
      <w:r>
        <w:rPr>
          <w:rFonts w:ascii="Arial MT" w:hAnsi="Arial MT"/>
          <w:spacing w:val="58"/>
          <w:w w:val="150"/>
          <w:sz w:val="20"/>
        </w:rPr>
        <w:t> </w:t>
      </w:r>
      <w:r>
        <w:rPr>
          <w:rFonts w:ascii="Arial MT" w:hAnsi="Arial MT"/>
          <w:sz w:val="20"/>
        </w:rPr>
        <w:t>ESPECIALIZADO-</w:t>
      </w:r>
      <w:r>
        <w:rPr>
          <w:rFonts w:ascii="Arial MT" w:hAnsi="Arial MT"/>
          <w:spacing w:val="56"/>
          <w:w w:val="150"/>
          <w:sz w:val="20"/>
        </w:rPr>
        <w:t> </w:t>
      </w:r>
      <w:r>
        <w:rPr>
          <w:rFonts w:ascii="Arial MT" w:hAnsi="Arial MT"/>
          <w:spacing w:val="-2"/>
          <w:sz w:val="20"/>
        </w:rPr>
        <w:t>MATRÍCULA:</w:t>
      </w:r>
    </w:p>
    <w:p>
      <w:pPr>
        <w:pStyle w:val="BodyText"/>
        <w:spacing w:before="41"/>
        <w:ind w:left="284"/>
      </w:pPr>
      <w:r>
        <w:rPr>
          <w:spacing w:val="-2"/>
        </w:rPr>
        <w:t>290433527</w:t>
      </w:r>
    </w:p>
    <w:p>
      <w:pPr>
        <w:pStyle w:val="BodyText"/>
        <w:spacing w:before="79"/>
      </w:pPr>
    </w:p>
    <w:p>
      <w:pPr>
        <w:pStyle w:val="Heading1"/>
        <w:spacing w:line="276" w:lineRule="auto"/>
      </w:pPr>
      <w:r>
        <w:rPr/>
        <w:t>Art. 2º Esta Portaria 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60"/>
        <w:ind w:left="5588"/>
      </w:pPr>
      <w:r>
        <w:rPr/>
        <w:t>Seropédica,</w:t>
      </w:r>
      <w:r>
        <w:rPr>
          <w:spacing w:val="-6"/>
        </w:rPr>
        <w:t> </w:t>
      </w:r>
      <w:r>
        <w:rPr/>
        <w:t>05 de</w:t>
      </w:r>
      <w:r>
        <w:rPr>
          <w:spacing w:val="-3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spacing w:before="202"/>
        <w:ind w:left="1"/>
      </w:pPr>
      <w:r>
        <w:rPr/>
        <w:t>Registre-se,</w:t>
      </w:r>
      <w:r>
        <w:rPr>
          <w:spacing w:val="-7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spacing w:line="417" w:lineRule="auto" w:before="0"/>
        <w:ind w:left="2635" w:right="2768" w:firstLine="0"/>
        <w:jc w:val="center"/>
        <w:rPr>
          <w:sz w:val="22"/>
        </w:rPr>
      </w:pPr>
      <w:r>
        <w:rPr>
          <w:sz w:val="22"/>
        </w:rPr>
        <w:t>LUCAS</w:t>
      </w:r>
      <w:r>
        <w:rPr>
          <w:spacing w:val="-11"/>
          <w:sz w:val="22"/>
        </w:rPr>
        <w:t> </w:t>
      </w:r>
      <w:r>
        <w:rPr>
          <w:sz w:val="22"/>
        </w:rPr>
        <w:t>DUTRA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SANTOS PREFEITO MUNICIPAL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3523488</wp:posOffset>
            </wp:positionH>
            <wp:positionV relativeFrom="paragraph">
              <wp:posOffset>227418</wp:posOffset>
            </wp:positionV>
            <wp:extent cx="487679" cy="39471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3099816</wp:posOffset>
            </wp:positionH>
            <wp:positionV relativeFrom="paragraph">
              <wp:posOffset>710526</wp:posOffset>
            </wp:positionV>
            <wp:extent cx="1195863" cy="404336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863" cy="40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top="880" w:bottom="280" w:left="1700" w:right="1559"/>
        </w:sectPr>
      </w:pPr>
    </w:p>
    <w:p>
      <w:pPr>
        <w:pStyle w:val="BodyText"/>
        <w:spacing w:before="4"/>
        <w:rPr>
          <w:sz w:val="16"/>
        </w:rPr>
      </w:pPr>
    </w:p>
    <w:sectPr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3" w:hanging="28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- 1 PORTARIA Nº 452-2025 INSTALÇÃO DE AR CONDICIONADO _1_</dc:title>
  <dcterms:created xsi:type="dcterms:W3CDTF">2025-07-07T15:53:46Z</dcterms:created>
  <dcterms:modified xsi:type="dcterms:W3CDTF">2025-07-07T15:53:46Z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