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15" w:lineRule="exact" w:before="5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1568195</wp:posOffset>
            </wp:positionH>
            <wp:positionV relativeFrom="paragraph">
              <wp:posOffset>507</wp:posOffset>
            </wp:positionV>
            <wp:extent cx="964237" cy="9143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237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RIO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JANEIRO</w:t>
      </w:r>
    </w:p>
    <w:p>
      <w:pPr>
        <w:pStyle w:val="Title"/>
      </w:pP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Seropédica</w:t>
      </w:r>
    </w:p>
    <w:p>
      <w:pPr>
        <w:pStyle w:val="BodyText"/>
        <w:spacing w:line="285" w:lineRule="exact"/>
        <w:ind w:left="1415" w:right="135"/>
        <w:jc w:val="center"/>
        <w:rPr>
          <w:rFonts w:ascii="Palatino Linotype"/>
        </w:rPr>
      </w:pPr>
      <w:r>
        <w:rPr>
          <w:rFonts w:ascii="Palatino Linotype"/>
        </w:rPr>
        <w:t>Poder</w:t>
      </w:r>
      <w:r>
        <w:rPr>
          <w:rFonts w:ascii="Palatino Linotype"/>
          <w:spacing w:val="-2"/>
        </w:rPr>
        <w:t> Legislativo</w:t>
      </w: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spacing w:before="21"/>
        <w:rPr>
          <w:rFonts w:ascii="Palatino Linotype"/>
        </w:rPr>
      </w:pPr>
    </w:p>
    <w:p>
      <w:pPr>
        <w:spacing w:line="360" w:lineRule="auto" w:before="0"/>
        <w:ind w:left="1" w:right="13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 Mesa Diretora da Câmara Municipal de Seropédica – Estado do Rio de Janeiro, no uso das atribuições, conferidas pela Resolução nº 19/2000 – Regimento Interno, artigo 26, § 2º, inciso II, alínea “c”, RESOLVE,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5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PORTARIA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198/2025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Exonerar</w:t>
      </w:r>
      <w:r>
        <w:rPr>
          <w:spacing w:val="-3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53"/>
          <w:sz w:val="22"/>
        </w:rPr>
        <w:t> </w:t>
      </w:r>
      <w:r>
        <w:rPr>
          <w:sz w:val="22"/>
        </w:rPr>
        <w:t>Matr</w:t>
      </w:r>
      <w:r>
        <w:rPr>
          <w:spacing w:val="-3"/>
          <w:sz w:val="22"/>
        </w:rPr>
        <w:t> </w:t>
      </w:r>
      <w:r>
        <w:rPr>
          <w:sz w:val="22"/>
        </w:rPr>
        <w:t>3400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cargo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ASSESSOR</w:t>
      </w:r>
    </w:p>
    <w:p>
      <w:pPr>
        <w:pStyle w:val="BodyText"/>
        <w:spacing w:line="360" w:lineRule="auto" w:before="128"/>
        <w:ind w:left="1"/>
      </w:pPr>
      <w:r>
        <w:rPr/>
        <w:t>PARLAMENTAR</w:t>
      </w:r>
      <w:r>
        <w:rPr>
          <w:spacing w:val="-3"/>
        </w:rPr>
        <w:t> </w:t>
      </w:r>
      <w:r>
        <w:rPr/>
        <w:t>lotado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VEREADOR</w:t>
      </w:r>
      <w:r>
        <w:rPr>
          <w:spacing w:val="-3"/>
        </w:rPr>
        <w:t> </w:t>
      </w:r>
      <w:r>
        <w:rPr/>
        <w:t>BRUNO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SANTOS,</w:t>
      </w:r>
      <w:r>
        <w:rPr>
          <w:spacing w:val="-5"/>
        </w:rPr>
        <w:t> </w:t>
      </w:r>
      <w:r>
        <w:rPr/>
        <w:t>retroagindo</w:t>
      </w:r>
      <w:r>
        <w:rPr>
          <w:spacing w:val="-3"/>
        </w:rPr>
        <w:t> </w:t>
      </w:r>
      <w:r>
        <w:rPr/>
        <w:t>seus efeitos a partir de 19/05/2025.</w:t>
      </w:r>
    </w:p>
    <w:p>
      <w:pPr>
        <w:pStyle w:val="BodyText"/>
        <w:spacing w:before="126"/>
      </w:pPr>
    </w:p>
    <w:p>
      <w:pPr>
        <w:spacing w:before="0"/>
        <w:ind w:left="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PORTARIA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199/2025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Exonerar</w:t>
      </w:r>
      <w:r>
        <w:rPr>
          <w:spacing w:val="-4"/>
          <w:sz w:val="22"/>
        </w:rPr>
        <w:t> </w:t>
      </w:r>
      <w:r>
        <w:rPr>
          <w:sz w:val="22"/>
        </w:rPr>
        <w:t>JENNIFER</w:t>
      </w:r>
      <w:r>
        <w:rPr>
          <w:spacing w:val="-3"/>
          <w:sz w:val="22"/>
        </w:rPr>
        <w:t> </w:t>
      </w:r>
      <w:r>
        <w:rPr>
          <w:sz w:val="22"/>
        </w:rPr>
        <w:t>LINS</w:t>
      </w:r>
      <w:r>
        <w:rPr>
          <w:spacing w:val="55"/>
          <w:sz w:val="22"/>
        </w:rPr>
        <w:t> </w:t>
      </w:r>
      <w:r>
        <w:rPr>
          <w:sz w:val="22"/>
        </w:rPr>
        <w:t>Matr</w:t>
      </w:r>
      <w:r>
        <w:rPr>
          <w:spacing w:val="-2"/>
          <w:sz w:val="22"/>
        </w:rPr>
        <w:t> </w:t>
      </w:r>
      <w:r>
        <w:rPr>
          <w:sz w:val="22"/>
        </w:rPr>
        <w:t>3399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cargo</w:t>
      </w:r>
      <w:r>
        <w:rPr>
          <w:spacing w:val="-5"/>
          <w:sz w:val="22"/>
        </w:rPr>
        <w:t> </w:t>
      </w:r>
      <w:r>
        <w:rPr>
          <w:sz w:val="22"/>
        </w:rPr>
        <w:t>ASSESSOR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PARLAMENTAR</w:t>
      </w:r>
    </w:p>
    <w:p>
      <w:pPr>
        <w:pStyle w:val="BodyText"/>
        <w:spacing w:line="360" w:lineRule="auto" w:before="129"/>
        <w:ind w:left="1" w:right="239"/>
      </w:pPr>
      <w:r>
        <w:rPr/>
        <w:t>lotado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DO VEREADOR</w:t>
      </w:r>
      <w:r>
        <w:rPr>
          <w:spacing w:val="-2"/>
        </w:rPr>
        <w:t> </w:t>
      </w:r>
      <w:r>
        <w:rPr/>
        <w:t>BRUNO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/>
        <w:t>SANTOS,</w:t>
      </w:r>
      <w:r>
        <w:rPr>
          <w:spacing w:val="40"/>
        </w:rPr>
        <w:t> </w:t>
      </w:r>
      <w:r>
        <w:rPr/>
        <w:t>retroagindo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efeitos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partir de 19/05/2025.</w:t>
      </w:r>
    </w:p>
    <w:p>
      <w:pPr>
        <w:pStyle w:val="BodyText"/>
        <w:spacing w:before="123"/>
      </w:pPr>
    </w:p>
    <w:p>
      <w:pPr>
        <w:pStyle w:val="BodyText"/>
        <w:spacing w:line="362" w:lineRule="auto"/>
        <w:ind w:left="1" w:right="239"/>
      </w:pPr>
      <w:r>
        <w:rPr>
          <w:rFonts w:ascii="Arial" w:hAnsi="Arial"/>
          <w:b/>
        </w:rPr>
        <w:t>PORTARIA Nº 200 /2025</w:t>
      </w:r>
      <w:r>
        <w:rPr/>
        <w:t>, Nomear JOSE PEDRO CARDOSO BARENCO</w:t>
      </w:r>
      <w:r>
        <w:rPr>
          <w:spacing w:val="40"/>
        </w:rPr>
        <w:t> </w:t>
      </w:r>
      <w:r>
        <w:rPr/>
        <w:t>Matr 3415 do cargo ASSESSOR</w:t>
      </w:r>
      <w:r>
        <w:rPr>
          <w:spacing w:val="-3"/>
        </w:rPr>
        <w:t> </w:t>
      </w:r>
      <w:r>
        <w:rPr/>
        <w:t>PARLAMENTAR</w:t>
      </w:r>
      <w:r>
        <w:rPr>
          <w:spacing w:val="-3"/>
        </w:rPr>
        <w:t> </w:t>
      </w:r>
      <w:r>
        <w:rPr/>
        <w:t>lotado</w:t>
      </w:r>
      <w:r>
        <w:rPr>
          <w:spacing w:val="-7"/>
        </w:rPr>
        <w:t> </w:t>
      </w:r>
      <w:r>
        <w:rPr/>
        <w:t>na</w:t>
      </w:r>
      <w:r>
        <w:rPr>
          <w:spacing w:val="-3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VEREADOR</w:t>
      </w:r>
      <w:r>
        <w:rPr>
          <w:spacing w:val="-3"/>
        </w:rPr>
        <w:t> </w:t>
      </w:r>
      <w:r>
        <w:rPr/>
        <w:t>BRUNO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SANTOS,</w:t>
      </w:r>
    </w:p>
    <w:p>
      <w:pPr>
        <w:pStyle w:val="BodyText"/>
        <w:spacing w:line="250" w:lineRule="exact"/>
        <w:ind w:left="1"/>
      </w:pPr>
      <w:r>
        <w:rPr/>
        <w:t>retroagindo</w:t>
      </w:r>
      <w:r>
        <w:rPr>
          <w:spacing w:val="-3"/>
        </w:rPr>
        <w:t> </w:t>
      </w:r>
      <w:r>
        <w:rPr/>
        <w:t>seus</w:t>
      </w:r>
      <w:r>
        <w:rPr>
          <w:spacing w:val="-4"/>
        </w:rPr>
        <w:t> </w:t>
      </w:r>
      <w:r>
        <w:rPr/>
        <w:t>efeitos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19/05/2025.</w:t>
      </w:r>
    </w:p>
    <w:p>
      <w:pPr>
        <w:pStyle w:val="BodyText"/>
        <w:spacing w:before="252"/>
      </w:pPr>
    </w:p>
    <w:p>
      <w:pPr>
        <w:pStyle w:val="BodyText"/>
        <w:spacing w:line="362" w:lineRule="auto"/>
        <w:ind w:left="1" w:right="239"/>
      </w:pPr>
      <w:r>
        <w:rPr>
          <w:rFonts w:ascii="Arial" w:hAnsi="Arial"/>
          <w:b/>
        </w:rPr>
        <w:t>PORTARIA Nº 201 /2025</w:t>
      </w:r>
      <w:r>
        <w:rPr/>
        <w:t>, Nomear MAURO CESAR SANTOS DA CUNHA</w:t>
      </w:r>
      <w:r>
        <w:rPr>
          <w:spacing w:val="40"/>
        </w:rPr>
        <w:t> </w:t>
      </w:r>
      <w:r>
        <w:rPr/>
        <w:t>Matr 3416 do cargo ASSESSOR</w:t>
      </w:r>
      <w:r>
        <w:rPr>
          <w:spacing w:val="-3"/>
        </w:rPr>
        <w:t> </w:t>
      </w:r>
      <w:r>
        <w:rPr/>
        <w:t>PARLAMENTAR</w:t>
      </w:r>
      <w:r>
        <w:rPr>
          <w:spacing w:val="-3"/>
        </w:rPr>
        <w:t> </w:t>
      </w:r>
      <w:r>
        <w:rPr/>
        <w:t>lotado</w:t>
      </w:r>
      <w:r>
        <w:rPr>
          <w:spacing w:val="-7"/>
        </w:rPr>
        <w:t> </w:t>
      </w:r>
      <w:r>
        <w:rPr/>
        <w:t>na</w:t>
      </w:r>
      <w:r>
        <w:rPr>
          <w:spacing w:val="-3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VEREADOR</w:t>
      </w:r>
      <w:r>
        <w:rPr>
          <w:spacing w:val="-3"/>
        </w:rPr>
        <w:t> </w:t>
      </w:r>
      <w:r>
        <w:rPr/>
        <w:t>BRUNO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SANTOS,</w:t>
      </w:r>
    </w:p>
    <w:p>
      <w:pPr>
        <w:pStyle w:val="BodyText"/>
        <w:spacing w:line="250" w:lineRule="exact"/>
        <w:ind w:left="1"/>
      </w:pPr>
      <w:r>
        <w:rPr/>
        <w:t>retroagindo</w:t>
      </w:r>
      <w:r>
        <w:rPr>
          <w:spacing w:val="-4"/>
        </w:rPr>
        <w:t> </w:t>
      </w:r>
      <w:r>
        <w:rPr/>
        <w:t>seus</w:t>
      </w:r>
      <w:r>
        <w:rPr>
          <w:spacing w:val="-6"/>
        </w:rPr>
        <w:t> </w:t>
      </w:r>
      <w:r>
        <w:rPr/>
        <w:t>efeitos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19/05/2025</w:t>
      </w:r>
      <w:r>
        <w:rPr>
          <w:spacing w:val="-5"/>
        </w:rPr>
        <w:t>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280" w:right="1415"/>
        <w:jc w:val="center"/>
      </w:pPr>
      <w:r>
        <w:rPr/>
        <w:t>Seropédica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RJ,23de</w:t>
      </w:r>
      <w:r>
        <w:rPr>
          <w:spacing w:val="-5"/>
        </w:rPr>
        <w:t> </w:t>
      </w:r>
      <w:r>
        <w:rPr/>
        <w:t>maio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80" w:bottom="280" w:left="850" w:right="425"/>
        </w:sectPr>
      </w:pPr>
    </w:p>
    <w:p>
      <w:pPr>
        <w:pStyle w:val="Heading1"/>
        <w:ind w:left="574" w:right="8"/>
      </w:pPr>
      <w:r>
        <w:rPr/>
        <w:t>BRUNO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9"/>
        </w:rPr>
        <w:t> </w:t>
      </w:r>
      <w:r>
        <w:rPr>
          <w:spacing w:val="-2"/>
        </w:rPr>
        <w:t>SANTOS</w:t>
      </w:r>
    </w:p>
    <w:p>
      <w:pPr>
        <w:spacing w:before="2"/>
        <w:ind w:left="574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Presidente</w:t>
      </w:r>
    </w:p>
    <w:p>
      <w:pPr>
        <w:pStyle w:val="Heading1"/>
        <w:ind w:left="606"/>
        <w:jc w:val="left"/>
      </w:pPr>
      <w:r>
        <w:rPr>
          <w:b w:val="0"/>
        </w:rPr>
        <w:br w:type="column"/>
      </w:r>
      <w:r>
        <w:rPr/>
        <w:t>MAXIMILIANO</w:t>
      </w:r>
      <w:r>
        <w:rPr>
          <w:spacing w:val="-5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SOUZA</w:t>
      </w:r>
    </w:p>
    <w:p>
      <w:pPr>
        <w:spacing w:before="2"/>
        <w:ind w:left="161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Vice-Presidente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1910" w:h="16840"/>
          <w:pgMar w:top="180" w:bottom="280" w:left="850" w:right="425"/>
          <w:cols w:num="2" w:equalWidth="0">
            <w:col w:w="3861" w:space="1349"/>
            <w:col w:w="5425"/>
          </w:cols>
        </w:sect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after="0"/>
        <w:rPr>
          <w:rFonts w:ascii="Arial"/>
          <w:b/>
          <w:sz w:val="13"/>
        </w:rPr>
        <w:sectPr>
          <w:type w:val="continuous"/>
          <w:pgSz w:w="11910" w:h="16840"/>
          <w:pgMar w:top="180" w:bottom="280" w:left="850" w:right="425"/>
        </w:sectPr>
      </w:pPr>
    </w:p>
    <w:p>
      <w:pPr>
        <w:pStyle w:val="Heading1"/>
        <w:spacing w:line="252" w:lineRule="exact"/>
        <w:ind w:left="710" w:right="2"/>
      </w:pPr>
      <w:r>
        <w:rPr/>
        <w:t>SIDNEI</w:t>
      </w:r>
      <w:r>
        <w:rPr>
          <w:spacing w:val="-4"/>
        </w:rPr>
        <w:t> </w:t>
      </w:r>
      <w:r>
        <w:rPr/>
        <w:t>COUTINHO</w:t>
      </w:r>
      <w:r>
        <w:rPr>
          <w:spacing w:val="-6"/>
        </w:rPr>
        <w:t> </w:t>
      </w:r>
      <w:r>
        <w:rPr>
          <w:spacing w:val="-2"/>
        </w:rPr>
        <w:t>PERRUT</w:t>
      </w:r>
    </w:p>
    <w:p>
      <w:pPr>
        <w:spacing w:line="252" w:lineRule="exact" w:before="0"/>
        <w:ind w:left="710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Primeiro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Secretário</w:t>
      </w:r>
    </w:p>
    <w:p>
      <w:pPr>
        <w:pStyle w:val="Heading1"/>
        <w:spacing w:line="252" w:lineRule="exact"/>
        <w:ind w:right="213"/>
      </w:pPr>
      <w:r>
        <w:rPr>
          <w:b w:val="0"/>
        </w:rPr>
        <w:br w:type="column"/>
      </w:r>
      <w:r>
        <w:rPr/>
        <w:t>LUCIANA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>
          <w:spacing w:val="-2"/>
        </w:rPr>
        <w:t>CHAGAS</w:t>
      </w:r>
    </w:p>
    <w:p>
      <w:pPr>
        <w:spacing w:line="252" w:lineRule="exact" w:before="0"/>
        <w:ind w:left="6" w:right="2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Segundo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Secretário</w:t>
      </w:r>
    </w:p>
    <w:sectPr>
      <w:type w:val="continuous"/>
      <w:pgSz w:w="11910" w:h="16840"/>
      <w:pgMar w:top="180" w:bottom="280" w:left="850" w:right="425"/>
      <w:cols w:num="2" w:equalWidth="0">
        <w:col w:w="3724" w:space="1162"/>
        <w:col w:w="57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403" w:lineRule="exact"/>
      <w:ind w:left="1411" w:right="135"/>
      <w:jc w:val="center"/>
    </w:pPr>
    <w:rPr>
      <w:rFonts w:ascii="Palatino Linotype" w:hAnsi="Palatino Linotype" w:eastAsia="Palatino Linotype" w:cs="Palatino Linotype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- 3 Portaria MAIO 02</dc:title>
  <dcterms:created xsi:type="dcterms:W3CDTF">2025-07-07T14:34:40Z</dcterms:created>
  <dcterms:modified xsi:type="dcterms:W3CDTF">2025-07-07T14:34:40Z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