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30"/>
        </w:rPr>
      </w:pPr>
    </w:p>
    <w:p>
      <w:pPr>
        <w:pStyle w:val="BodyText"/>
        <w:spacing w:before="43"/>
        <w:rPr>
          <w:sz w:val="30"/>
        </w:rPr>
      </w:pPr>
    </w:p>
    <w:p>
      <w:pPr>
        <w:pStyle w:val="Title"/>
      </w:pPr>
      <w:r>
        <w:rPr/>
        <w:t>PORTARIANº.0477</w:t>
      </w:r>
      <w:r>
        <w:rPr>
          <w:spacing w:val="-1"/>
        </w:rPr>
        <w:t> </w:t>
      </w:r>
      <w:r>
        <w:rPr/>
        <w:t>de 20</w:t>
      </w:r>
      <w:r>
        <w:rPr>
          <w:spacing w:val="-1"/>
        </w:rPr>
        <w:t> </w:t>
      </w:r>
      <w:r>
        <w:rPr/>
        <w:t>de maiode </w:t>
      </w:r>
      <w:r>
        <w:rPr>
          <w:spacing w:val="-2"/>
        </w:rPr>
        <w:t>2025.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36"/>
        <w:rPr>
          <w:b/>
          <w:sz w:val="30"/>
        </w:rPr>
      </w:pPr>
    </w:p>
    <w:p>
      <w:pPr>
        <w:spacing w:before="0"/>
        <w:ind w:left="138" w:right="132" w:firstLine="0"/>
        <w:jc w:val="both"/>
        <w:rPr>
          <w:sz w:val="24"/>
        </w:rPr>
      </w:pPr>
      <w:r>
        <w:rPr>
          <w:b/>
          <w:sz w:val="28"/>
        </w:rPr>
        <w:t>O PREFEITO MUNICIPALDE SEROPÉDICA, do Estado do Rio </w:t>
      </w:r>
      <w:r>
        <w:rPr>
          <w:b/>
          <w:sz w:val="28"/>
        </w:rPr>
        <w:t>deJaneiro,no uso de suas atribuições que lhe são conferidas, na forma do Art. 74, incisos V e VII, da Lei Orgânica do Município</w:t>
      </w:r>
      <w:r>
        <w:rPr>
          <w:sz w:val="24"/>
        </w:rPr>
        <w:t>,</w:t>
      </w:r>
    </w:p>
    <w:p>
      <w:pPr>
        <w:spacing w:before="274"/>
        <w:ind w:left="0" w:right="133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RESOLVE:</w:t>
      </w:r>
    </w:p>
    <w:p>
      <w:pPr>
        <w:pStyle w:val="BodyText"/>
        <w:spacing w:before="266"/>
        <w:rPr>
          <w:b/>
          <w:sz w:val="24"/>
        </w:rPr>
      </w:pPr>
    </w:p>
    <w:p>
      <w:pPr>
        <w:pStyle w:val="BodyText"/>
        <w:spacing w:before="1"/>
        <w:ind w:left="138" w:right="133"/>
        <w:jc w:val="both"/>
      </w:pPr>
      <w:r>
        <w:rPr/>
        <w:t>Art. 1º - Fica disposto a </w:t>
      </w:r>
      <w:r>
        <w:rPr>
          <w:b/>
        </w:rPr>
        <w:t>CESSÃO </w:t>
      </w:r>
      <w:r>
        <w:rPr/>
        <w:t>da servidora</w:t>
      </w:r>
      <w:r>
        <w:rPr>
          <w:b/>
        </w:rPr>
        <w:t>TELMA DE PAULA BERRIEL </w:t>
      </w:r>
      <w:r>
        <w:rPr/>
        <w:t>, Matrícula n.º 3544, Ajudante Geral, lotado na Secretaria de Saúde, para prestar serviços na Câmara Municipal de Seropédica, gabinete da Vereadora Luciana Alves S. das Chagas, a fim de exercer suas atividades laborais nesse Órgão e, com ônus para esta Prefeitura.</w:t>
      </w:r>
    </w:p>
    <w:p>
      <w:pPr>
        <w:pStyle w:val="BodyText"/>
      </w:pPr>
    </w:p>
    <w:p>
      <w:pPr>
        <w:pStyle w:val="BodyText"/>
        <w:ind w:left="138" w:right="131"/>
        <w:jc w:val="both"/>
      </w:pPr>
      <w:r>
        <w:rPr/>
        <w:t>Art. 2º - A cessão disposta nesta Portaria tem efeitos retroagidos a 01 de abril de 2025, com término em 31 de dezembro de 2025, revogadas as disposições em contrário.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6006"/>
      </w:pPr>
      <w:r>
        <w:rPr>
          <w:spacing w:val="-2"/>
        </w:rPr>
        <w:t>Registre-se,Publique-seeCumpra-</w:t>
      </w:r>
      <w:r>
        <w:rPr>
          <w:spacing w:val="-5"/>
        </w:rPr>
        <w:t>se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9"/>
        <w:rPr>
          <w:sz w:val="28"/>
        </w:rPr>
      </w:pPr>
    </w:p>
    <w:p>
      <w:pPr>
        <w:spacing w:line="249" w:lineRule="auto" w:before="0"/>
        <w:ind w:left="6253" w:right="0" w:hanging="185"/>
        <w:jc w:val="left"/>
        <w:rPr>
          <w:b/>
          <w:sz w:val="28"/>
        </w:rPr>
      </w:pPr>
      <w:r>
        <w:rPr>
          <w:b/>
          <w:spacing w:val="-2"/>
          <w:sz w:val="28"/>
        </w:rPr>
        <w:t>LUCASDUTRADOSSANTOS </w:t>
      </w:r>
      <w:r>
        <w:rPr>
          <w:b/>
          <w:sz w:val="28"/>
        </w:rPr>
        <w:t>PREFEITO MUNICIPAL</w:t>
      </w:r>
    </w:p>
    <w:sectPr>
      <w:headerReference w:type="default" r:id="rId5"/>
      <w:type w:val="continuous"/>
      <w:pgSz w:w="11910" w:h="16840"/>
      <w:pgMar w:header="914" w:footer="0" w:top="200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8144">
          <wp:simplePos x="0" y="0"/>
          <wp:positionH relativeFrom="page">
            <wp:posOffset>620268</wp:posOffset>
          </wp:positionH>
          <wp:positionV relativeFrom="page">
            <wp:posOffset>580643</wp:posOffset>
          </wp:positionV>
          <wp:extent cx="694943" cy="68732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943" cy="687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1479295</wp:posOffset>
              </wp:positionH>
              <wp:positionV relativeFrom="page">
                <wp:posOffset>679572</wp:posOffset>
              </wp:positionV>
              <wp:extent cx="1614805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1480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EstadodoRiodeJaneiro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479996pt;margin-top:53.509609pt;width:127.15pt;height:16.05pt;mso-position-horizontal-relative:page;mso-position-vertical-relative:page;z-index:-15757824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EstadodoRiodeJaneiro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1479295</wp:posOffset>
              </wp:positionH>
              <wp:positionV relativeFrom="page">
                <wp:posOffset>1052952</wp:posOffset>
              </wp:positionV>
              <wp:extent cx="2457450" cy="2038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574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PrefeituraMunicipalde</w:t>
                          </w:r>
                          <w:r>
                            <w:rPr>
                              <w:rFonts w:ascii="Calibri" w:hAnsi="Calibri"/>
                              <w:i/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Seropédica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79996pt;margin-top:82.909607pt;width:193.5pt;height:16.05pt;mso-position-horizontal-relative:page;mso-position-vertical-relative:page;z-index:-15757312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PrefeituraMunicipalde</w:t>
                    </w:r>
                    <w:r>
                      <w:rPr>
                        <w:rFonts w:ascii="Calibri" w:hAnsi="Calibri"/>
                        <w:i/>
                        <w:spacing w:val="-12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Seropédica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- 477 PMS</dc:title>
  <dcterms:created xsi:type="dcterms:W3CDTF">2025-07-07T16:29:02Z</dcterms:created>
  <dcterms:modified xsi:type="dcterms:W3CDTF">2025-07-07T16:29:02Z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