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3379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506/2025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3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Secretaria Municipal de Obras.</w:t>
      </w:r>
    </w:p>
    <w:p>
      <w:pPr>
        <w:pStyle w:val="BodyText"/>
      </w:pPr>
    </w:p>
    <w:p>
      <w:pPr>
        <w:spacing w:line="242" w:lineRule="auto" w:before="0"/>
        <w:ind w:left="87" w:right="84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</w:t>
      </w:r>
      <w:r>
        <w:rPr>
          <w:b/>
          <w:sz w:val="24"/>
        </w:rPr>
        <w:t>DO PROCESO ADMINISTRATIVO Nº 409/2021, PARA ATENDER O MUNICÍPIO DE </w:t>
      </w:r>
      <w:r>
        <w:rPr>
          <w:b/>
          <w:spacing w:val="-2"/>
          <w:sz w:val="24"/>
        </w:rPr>
        <w:t>SEROPÉDICA.</w:t>
      </w:r>
    </w:p>
    <w:p>
      <w:pPr>
        <w:pStyle w:val="Heading1"/>
        <w:spacing w:before="272"/>
        <w:ind w:left="87"/>
        <w:jc w:val="left"/>
      </w:pPr>
      <w:r>
        <w:rPr>
          <w:spacing w:val="-2"/>
        </w:rPr>
        <w:t>RESOLVE:</w:t>
      </w:r>
    </w:p>
    <w:p>
      <w:pPr>
        <w:pStyle w:val="BodyText"/>
        <w:spacing w:before="272"/>
        <w:ind w:left="87" w:right="84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processo administrativo nº 409/2021.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Alba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Valéria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Cargo:</w:t>
      </w:r>
      <w:r>
        <w:rPr>
          <w:spacing w:val="-5"/>
          <w:sz w:val="22"/>
        </w:rPr>
        <w:t> </w:t>
      </w:r>
      <w:r>
        <w:rPr>
          <w:sz w:val="22"/>
        </w:rPr>
        <w:t>Chefe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Gabinete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sz w:val="22"/>
        </w:rPr>
        <w:t>Matr.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290433778;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Hebert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Borges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Cézar</w:t>
      </w:r>
      <w:r>
        <w:rPr>
          <w:b/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Cargo:</w:t>
      </w:r>
      <w:r>
        <w:rPr>
          <w:spacing w:val="-4"/>
          <w:sz w:val="22"/>
        </w:rPr>
        <w:t> </w:t>
      </w:r>
      <w:r>
        <w:rPr>
          <w:sz w:val="22"/>
        </w:rPr>
        <w:t>Subsecretário</w:t>
      </w:r>
      <w:r>
        <w:rPr>
          <w:spacing w:val="-6"/>
          <w:sz w:val="22"/>
        </w:rPr>
        <w:t> </w:t>
      </w:r>
      <w:r>
        <w:rPr>
          <w:sz w:val="22"/>
        </w:rPr>
        <w:t>Controlador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Matr.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290434135;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52" w:lineRule="exact" w:before="0" w:after="0"/>
        <w:ind w:left="322" w:right="0" w:hanging="235"/>
        <w:jc w:val="left"/>
        <w:rPr>
          <w:sz w:val="22"/>
        </w:rPr>
      </w:pPr>
      <w:r>
        <w:rPr>
          <w:b/>
          <w:sz w:val="22"/>
        </w:rPr>
        <w:t>Wagner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Rocha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Leal</w:t>
      </w:r>
      <w:r>
        <w:rPr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Gerente</w:t>
      </w:r>
      <w:r>
        <w:rPr>
          <w:spacing w:val="-14"/>
          <w:sz w:val="22"/>
        </w:rPr>
        <w:t> </w:t>
      </w:r>
      <w:r>
        <w:rPr>
          <w:sz w:val="22"/>
        </w:rPr>
        <w:t>Administrativo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290434364.</w:t>
      </w:r>
    </w:p>
    <w:p>
      <w:pPr>
        <w:pStyle w:val="BodyText"/>
        <w:spacing w:before="20"/>
        <w:rPr>
          <w:sz w:val="22"/>
        </w:rPr>
      </w:pPr>
    </w:p>
    <w:p>
      <w:pPr>
        <w:pStyle w:val="BodyText"/>
        <w:ind w:left="87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 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19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maio 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86"/>
        <w:jc w:val="right"/>
      </w:pPr>
      <w:r>
        <w:rPr/>
        <w:t>Seropédica,</w:t>
      </w:r>
      <w:r>
        <w:rPr>
          <w:spacing w:val="-3"/>
        </w:rPr>
        <w:t> </w:t>
      </w:r>
      <w:r>
        <w:rPr/>
        <w:t>28 de</w:t>
      </w:r>
      <w:r>
        <w:rPr>
          <w:spacing w:val="1"/>
        </w:rPr>
        <w:t> </w:t>
      </w:r>
      <w:r>
        <w:rPr/>
        <w:t>maio 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3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5323332</wp:posOffset>
          </wp:positionH>
          <wp:positionV relativeFrom="page">
            <wp:posOffset>205740</wp:posOffset>
          </wp:positionV>
          <wp:extent cx="1277112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1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 w:line="252" w:lineRule="exact"/>
      <w:ind w:left="326" w:hanging="2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- 4 Portaria nº 506-25 saúde 28-05-25</dc:title>
  <dcterms:created xsi:type="dcterms:W3CDTF">2025-07-07T18:16:59Z</dcterms:created>
  <dcterms:modified xsi:type="dcterms:W3CDTF">2025-07-07T18:16:59Z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