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3"/>
        <w:rPr>
          <w:rFonts w:ascii="Times New Roman"/>
        </w:rPr>
      </w:pPr>
    </w:p>
    <w:p>
      <w:pPr>
        <w:pStyle w:val="BodyText"/>
        <w:ind w:left="140" w:right="140"/>
        <w:jc w:val="both"/>
      </w:pPr>
      <w:r>
        <w:rPr/>
        <w:t>A SECRETARIA DE ADMINISTRAÇÃO, da Prefeitura Municipal de Seropédica, em conformidade com o que dispõe o Art. 9. º da Lei nº. 314/2005, e na forma do Art. 83 da Lei nº. 011 de janeiro de 1997.</w:t>
      </w:r>
    </w:p>
    <w:p>
      <w:pPr>
        <w:pStyle w:val="BodyText"/>
      </w:pPr>
    </w:p>
    <w:p>
      <w:pPr>
        <w:spacing w:before="0"/>
        <w:ind w:left="140" w:right="139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PORTARIA Nº. 125/2025 – RESOLVE: </w:t>
      </w:r>
      <w:r>
        <w:rPr>
          <w:sz w:val="24"/>
        </w:rPr>
        <w:t>Conceder a (o) servidor (a) </w:t>
      </w:r>
      <w:r>
        <w:rPr>
          <w:rFonts w:ascii="Arial" w:hAnsi="Arial"/>
          <w:b/>
          <w:sz w:val="24"/>
        </w:rPr>
        <w:t>Lucia Helena de Brito</w:t>
      </w:r>
      <w:r>
        <w:rPr>
          <w:sz w:val="24"/>
        </w:rPr>
        <w:t>, matrícula </w:t>
      </w:r>
      <w:r>
        <w:rPr>
          <w:rFonts w:ascii="Arial" w:hAnsi="Arial"/>
          <w:b/>
          <w:sz w:val="24"/>
        </w:rPr>
        <w:t>nº.3463, </w:t>
      </w:r>
      <w:r>
        <w:rPr>
          <w:sz w:val="24"/>
        </w:rPr>
        <w:t>lotado (a) na Secretaria de Saúde, </w:t>
      </w:r>
      <w:r>
        <w:rPr>
          <w:rFonts w:ascii="Arial" w:hAnsi="Arial"/>
          <w:b/>
          <w:sz w:val="24"/>
        </w:rPr>
        <w:t>07 </w:t>
      </w:r>
      <w:r>
        <w:rPr>
          <w:sz w:val="24"/>
        </w:rPr>
        <w:t>(sete) dias de </w:t>
      </w:r>
      <w:r>
        <w:rPr>
          <w:rFonts w:ascii="Arial" w:hAnsi="Arial"/>
          <w:b/>
          <w:sz w:val="24"/>
        </w:rPr>
        <w:t>Licença Médica </w:t>
      </w:r>
      <w:r>
        <w:rPr>
          <w:sz w:val="24"/>
        </w:rPr>
        <w:t>para tratamento de saúde, de acordo</w:t>
      </w:r>
      <w:r>
        <w:rPr>
          <w:spacing w:val="-1"/>
          <w:sz w:val="24"/>
        </w:rPr>
        <w:t> </w:t>
      </w:r>
      <w:r>
        <w:rPr>
          <w:sz w:val="24"/>
        </w:rPr>
        <w:t>com o Art. 83, Título II, Capitulo IV, Seção II da Lei nº. 011/97 – Estatuto dos Servidores Públicos, retroagindo seus efeitos ao período de </w:t>
      </w:r>
      <w:r>
        <w:rPr>
          <w:rFonts w:ascii="Arial" w:hAnsi="Arial"/>
          <w:b/>
          <w:sz w:val="24"/>
        </w:rPr>
        <w:t>05/01/2025 à 11/01/2025, </w:t>
      </w:r>
      <w:r>
        <w:rPr>
          <w:sz w:val="24"/>
        </w:rPr>
        <w:t>conforme BIM: </w:t>
      </w:r>
      <w:r>
        <w:rPr>
          <w:rFonts w:ascii="Arial" w:hAnsi="Arial"/>
          <w:b/>
          <w:sz w:val="24"/>
        </w:rPr>
        <w:t>002/2025.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40" w:right="139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PORTARIA Nº.126/2025 – RESOLVE: </w:t>
      </w:r>
      <w:r>
        <w:rPr>
          <w:sz w:val="24"/>
        </w:rPr>
        <w:t>Conceder a (o) servidor (a) </w:t>
      </w:r>
      <w:r>
        <w:rPr>
          <w:rFonts w:ascii="Arial" w:hAnsi="Arial"/>
          <w:b/>
          <w:sz w:val="24"/>
        </w:rPr>
        <w:t>Maria de Fátima Calmeirão</w:t>
      </w:r>
      <w:r>
        <w:rPr>
          <w:sz w:val="24"/>
        </w:rPr>
        <w:t>, matrícula </w:t>
      </w:r>
      <w:r>
        <w:rPr>
          <w:rFonts w:ascii="Arial" w:hAnsi="Arial"/>
          <w:b/>
          <w:sz w:val="24"/>
        </w:rPr>
        <w:t>nº.3445, </w:t>
      </w:r>
      <w:r>
        <w:rPr>
          <w:sz w:val="24"/>
        </w:rPr>
        <w:t>lotado (a) na Secretaria de Saúde, </w:t>
      </w:r>
      <w:r>
        <w:rPr>
          <w:rFonts w:ascii="Arial" w:hAnsi="Arial"/>
          <w:b/>
          <w:sz w:val="24"/>
        </w:rPr>
        <w:t>90 </w:t>
      </w:r>
      <w:r>
        <w:rPr>
          <w:sz w:val="24"/>
        </w:rPr>
        <w:t>(noventa) dias de </w:t>
      </w:r>
      <w:r>
        <w:rPr>
          <w:rFonts w:ascii="Arial" w:hAnsi="Arial"/>
          <w:b/>
          <w:sz w:val="24"/>
        </w:rPr>
        <w:t>Licença Médica</w:t>
      </w:r>
      <w:r>
        <w:rPr>
          <w:rFonts w:ascii="Arial" w:hAnsi="Arial"/>
          <w:b/>
          <w:spacing w:val="-1"/>
          <w:sz w:val="24"/>
        </w:rPr>
        <w:t> </w:t>
      </w:r>
      <w:r>
        <w:rPr>
          <w:sz w:val="24"/>
        </w:rPr>
        <w:t>para</w:t>
      </w:r>
      <w:r>
        <w:rPr>
          <w:spacing w:val="-4"/>
          <w:sz w:val="24"/>
        </w:rPr>
        <w:t> </w:t>
      </w:r>
      <w:r>
        <w:rPr>
          <w:sz w:val="24"/>
        </w:rPr>
        <w:t>tratamento de saúde, de acordo com o Art. 83, Título</w:t>
      </w:r>
      <w:r>
        <w:rPr>
          <w:spacing w:val="-4"/>
          <w:sz w:val="24"/>
        </w:rPr>
        <w:t> </w:t>
      </w:r>
      <w:r>
        <w:rPr>
          <w:sz w:val="24"/>
        </w:rPr>
        <w:t>II, Capitulo IV, Seção II da Lei</w:t>
      </w:r>
      <w:r>
        <w:rPr>
          <w:spacing w:val="-2"/>
          <w:sz w:val="24"/>
        </w:rPr>
        <w:t> </w:t>
      </w:r>
      <w:r>
        <w:rPr>
          <w:sz w:val="24"/>
        </w:rPr>
        <w:t>nº. 011/97 – Estatuto dos Servidores Públicos, retroagindo seus efeitos ao período de </w:t>
      </w:r>
      <w:r>
        <w:rPr>
          <w:rFonts w:ascii="Arial" w:hAnsi="Arial"/>
          <w:b/>
          <w:sz w:val="24"/>
        </w:rPr>
        <w:t>21/12/2024 à 20/03/2025, </w:t>
      </w:r>
      <w:r>
        <w:rPr>
          <w:sz w:val="24"/>
        </w:rPr>
        <w:t>conforme BIM: </w:t>
      </w:r>
      <w:r>
        <w:rPr>
          <w:rFonts w:ascii="Arial" w:hAnsi="Arial"/>
          <w:b/>
          <w:sz w:val="24"/>
        </w:rPr>
        <w:t>001/2025.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40" w:right="139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PORTARIA Nº.127/2025 – RESOLVE: </w:t>
      </w:r>
      <w:r>
        <w:rPr>
          <w:sz w:val="24"/>
        </w:rPr>
        <w:t>Conceder a (o) servidor (a) </w:t>
      </w:r>
      <w:r>
        <w:rPr>
          <w:rFonts w:ascii="Arial" w:hAnsi="Arial"/>
          <w:b/>
          <w:sz w:val="24"/>
        </w:rPr>
        <w:t>Nadia Cristina do Amaral</w:t>
      </w:r>
      <w:r>
        <w:rPr>
          <w:sz w:val="24"/>
        </w:rPr>
        <w:t>, matrícula </w:t>
      </w:r>
      <w:r>
        <w:rPr>
          <w:rFonts w:ascii="Arial" w:hAnsi="Arial"/>
          <w:b/>
          <w:sz w:val="24"/>
        </w:rPr>
        <w:t>nº.3302, </w:t>
      </w:r>
      <w:r>
        <w:rPr>
          <w:sz w:val="24"/>
        </w:rPr>
        <w:t>lotado (a) na Secretaria de Fazenda, </w:t>
      </w:r>
      <w:r>
        <w:rPr>
          <w:rFonts w:ascii="Arial" w:hAnsi="Arial"/>
          <w:b/>
          <w:sz w:val="24"/>
        </w:rPr>
        <w:t>90 </w:t>
      </w:r>
      <w:r>
        <w:rPr>
          <w:sz w:val="24"/>
        </w:rPr>
        <w:t>(noventa) dias de </w:t>
      </w:r>
      <w:r>
        <w:rPr>
          <w:rFonts w:ascii="Arial" w:hAnsi="Arial"/>
          <w:b/>
          <w:sz w:val="24"/>
        </w:rPr>
        <w:t>Licença Médica</w:t>
      </w:r>
      <w:r>
        <w:rPr>
          <w:rFonts w:ascii="Arial" w:hAnsi="Arial"/>
          <w:b/>
          <w:spacing w:val="-1"/>
          <w:sz w:val="24"/>
        </w:rPr>
        <w:t> </w:t>
      </w:r>
      <w:r>
        <w:rPr>
          <w:sz w:val="24"/>
        </w:rPr>
        <w:t>para</w:t>
      </w:r>
      <w:r>
        <w:rPr>
          <w:spacing w:val="-4"/>
          <w:sz w:val="24"/>
        </w:rPr>
        <w:t> </w:t>
      </w:r>
      <w:r>
        <w:rPr>
          <w:sz w:val="24"/>
        </w:rPr>
        <w:t>tratamento de saúde, de acordo com o Art. 83, Título</w:t>
      </w:r>
      <w:r>
        <w:rPr>
          <w:spacing w:val="-4"/>
          <w:sz w:val="24"/>
        </w:rPr>
        <w:t> </w:t>
      </w:r>
      <w:r>
        <w:rPr>
          <w:sz w:val="24"/>
        </w:rPr>
        <w:t>II, Capitulo IV, Seção II da Lei</w:t>
      </w:r>
      <w:r>
        <w:rPr>
          <w:spacing w:val="-2"/>
          <w:sz w:val="24"/>
        </w:rPr>
        <w:t> </w:t>
      </w:r>
      <w:r>
        <w:rPr>
          <w:sz w:val="24"/>
        </w:rPr>
        <w:t>nº. 011/97 – Estatuto dos Servidores Públicos, retroagindo seus efeitos ao período de </w:t>
      </w:r>
      <w:r>
        <w:rPr>
          <w:rFonts w:ascii="Arial" w:hAnsi="Arial"/>
          <w:b/>
          <w:sz w:val="24"/>
        </w:rPr>
        <w:t>18/12/2024 à 17/03/2025, </w:t>
      </w:r>
      <w:r>
        <w:rPr>
          <w:sz w:val="24"/>
        </w:rPr>
        <w:t>conforme BIM: </w:t>
      </w:r>
      <w:r>
        <w:rPr>
          <w:rFonts w:ascii="Arial" w:hAnsi="Arial"/>
          <w:b/>
          <w:sz w:val="24"/>
        </w:rPr>
        <w:t>10/2024.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40" w:right="140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PORTARIA Nº.128/2025 – RESOLVE: </w:t>
      </w:r>
      <w:r>
        <w:rPr>
          <w:sz w:val="24"/>
        </w:rPr>
        <w:t>Conceder a (o) servidor (a) </w:t>
      </w:r>
      <w:r>
        <w:rPr>
          <w:rFonts w:ascii="Arial" w:hAnsi="Arial"/>
          <w:b/>
          <w:sz w:val="24"/>
        </w:rPr>
        <w:t>Alice Francisca Batista Ribeiro</w:t>
      </w:r>
      <w:r>
        <w:rPr>
          <w:sz w:val="24"/>
        </w:rPr>
        <w:t>, matrícula </w:t>
      </w:r>
      <w:r>
        <w:rPr>
          <w:rFonts w:ascii="Arial" w:hAnsi="Arial"/>
          <w:b/>
          <w:sz w:val="24"/>
        </w:rPr>
        <w:t>nº.1298, </w:t>
      </w:r>
      <w:r>
        <w:rPr>
          <w:sz w:val="24"/>
        </w:rPr>
        <w:t>lotado (a) na Secretaria de Educação, </w:t>
      </w:r>
      <w:r>
        <w:rPr>
          <w:rFonts w:ascii="Arial" w:hAnsi="Arial"/>
          <w:b/>
          <w:sz w:val="24"/>
        </w:rPr>
        <w:t>90 </w:t>
      </w:r>
      <w:r>
        <w:rPr>
          <w:sz w:val="24"/>
        </w:rPr>
        <w:t>(noventa) dias de </w:t>
      </w:r>
      <w:r>
        <w:rPr>
          <w:rFonts w:ascii="Arial" w:hAnsi="Arial"/>
          <w:b/>
          <w:sz w:val="24"/>
        </w:rPr>
        <w:t>Licença Médica </w:t>
      </w:r>
      <w:r>
        <w:rPr>
          <w:sz w:val="24"/>
        </w:rPr>
        <w:t>para tratamento de saúde, de acordo com o Art. 83, Título II, Capitulo IV, Seção II da Lei nº. 011/97 – Estatuto dos Servidores Públicos, retroagindo seus efeitos ao período de </w:t>
      </w:r>
      <w:r>
        <w:rPr>
          <w:rFonts w:ascii="Arial" w:hAnsi="Arial"/>
          <w:b/>
          <w:sz w:val="24"/>
        </w:rPr>
        <w:t>19/12/2024 à 18/03/2024, </w:t>
      </w:r>
      <w:r>
        <w:rPr>
          <w:sz w:val="24"/>
        </w:rPr>
        <w:t>conforme BIM: </w:t>
      </w:r>
      <w:r>
        <w:rPr>
          <w:rFonts w:ascii="Arial" w:hAnsi="Arial"/>
          <w:b/>
          <w:sz w:val="24"/>
        </w:rPr>
        <w:t>1695/2024.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spacing w:before="0"/>
        <w:ind w:left="140" w:right="139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PORTARIA Nº.129/2025 – RESOLVE: </w:t>
      </w:r>
      <w:r>
        <w:rPr>
          <w:sz w:val="24"/>
        </w:rPr>
        <w:t>Conceder a (o) servidor (a) </w:t>
      </w:r>
      <w:r>
        <w:rPr>
          <w:rFonts w:ascii="Arial" w:hAnsi="Arial"/>
          <w:b/>
          <w:sz w:val="24"/>
        </w:rPr>
        <w:t>Silvo Martins de Oliveira</w:t>
      </w:r>
      <w:r>
        <w:rPr>
          <w:sz w:val="24"/>
        </w:rPr>
        <w:t>, matrícula </w:t>
      </w:r>
      <w:r>
        <w:rPr>
          <w:rFonts w:ascii="Arial" w:hAnsi="Arial"/>
          <w:b/>
          <w:sz w:val="24"/>
        </w:rPr>
        <w:t>nº.3457, </w:t>
      </w:r>
      <w:r>
        <w:rPr>
          <w:sz w:val="24"/>
        </w:rPr>
        <w:t>lotado (a) na Secretaria de Educação, </w:t>
      </w:r>
      <w:r>
        <w:rPr>
          <w:rFonts w:ascii="Arial" w:hAnsi="Arial"/>
          <w:b/>
          <w:sz w:val="24"/>
        </w:rPr>
        <w:t>90 </w:t>
      </w:r>
      <w:r>
        <w:rPr>
          <w:sz w:val="24"/>
        </w:rPr>
        <w:t>(noventa) dias de </w:t>
      </w:r>
      <w:r>
        <w:rPr>
          <w:rFonts w:ascii="Arial" w:hAnsi="Arial"/>
          <w:b/>
          <w:sz w:val="24"/>
        </w:rPr>
        <w:t>Licença Médica</w:t>
      </w:r>
      <w:r>
        <w:rPr>
          <w:rFonts w:ascii="Arial" w:hAnsi="Arial"/>
          <w:b/>
          <w:spacing w:val="-1"/>
          <w:sz w:val="24"/>
        </w:rPr>
        <w:t> </w:t>
      </w:r>
      <w:r>
        <w:rPr>
          <w:sz w:val="24"/>
        </w:rPr>
        <w:t>para</w:t>
      </w:r>
      <w:r>
        <w:rPr>
          <w:spacing w:val="-4"/>
          <w:sz w:val="24"/>
        </w:rPr>
        <w:t> </w:t>
      </w:r>
      <w:r>
        <w:rPr>
          <w:sz w:val="24"/>
        </w:rPr>
        <w:t>tratamento de saúde, de acordo com o Art. 83, Título</w:t>
      </w:r>
      <w:r>
        <w:rPr>
          <w:spacing w:val="-4"/>
          <w:sz w:val="24"/>
        </w:rPr>
        <w:t> </w:t>
      </w:r>
      <w:r>
        <w:rPr>
          <w:sz w:val="24"/>
        </w:rPr>
        <w:t>II, Capitulo IV, Seção II da Lei</w:t>
      </w:r>
      <w:r>
        <w:rPr>
          <w:spacing w:val="-2"/>
          <w:sz w:val="24"/>
        </w:rPr>
        <w:t> </w:t>
      </w:r>
      <w:r>
        <w:rPr>
          <w:sz w:val="24"/>
        </w:rPr>
        <w:t>nº. 011/97 – Estatuto dos Servidores Públicos, retroagindo seus efeitos ao período de </w:t>
      </w:r>
      <w:r>
        <w:rPr>
          <w:rFonts w:ascii="Arial" w:hAnsi="Arial"/>
          <w:b/>
          <w:sz w:val="24"/>
        </w:rPr>
        <w:t>21/12/2024 à 18/03/2024, </w:t>
      </w:r>
      <w:r>
        <w:rPr>
          <w:sz w:val="24"/>
        </w:rPr>
        <w:t>conforme BIM: </w:t>
      </w:r>
      <w:r>
        <w:rPr>
          <w:rFonts w:ascii="Arial" w:hAnsi="Arial"/>
          <w:b/>
          <w:sz w:val="24"/>
        </w:rPr>
        <w:t>1695/2024.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spacing w:before="1"/>
        <w:ind w:left="140" w:right="139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PORTARIA Nº.130/2025 – RESOLVE: </w:t>
      </w:r>
      <w:r>
        <w:rPr>
          <w:sz w:val="24"/>
        </w:rPr>
        <w:t>Conceder a (o) servidor (a) </w:t>
      </w:r>
      <w:r>
        <w:rPr>
          <w:rFonts w:ascii="Arial" w:hAnsi="Arial"/>
          <w:b/>
          <w:sz w:val="24"/>
        </w:rPr>
        <w:t>Elaine Maciel Vieira</w:t>
      </w:r>
      <w:r>
        <w:rPr>
          <w:sz w:val="24"/>
        </w:rPr>
        <w:t>, matrícula </w:t>
      </w:r>
      <w:r>
        <w:rPr>
          <w:rFonts w:ascii="Arial" w:hAnsi="Arial"/>
          <w:b/>
          <w:sz w:val="24"/>
        </w:rPr>
        <w:t>nº.12004, </w:t>
      </w:r>
      <w:r>
        <w:rPr>
          <w:sz w:val="24"/>
        </w:rPr>
        <w:t>lotado (a) na Secretaria de Educação, </w:t>
      </w:r>
      <w:r>
        <w:rPr>
          <w:rFonts w:ascii="Arial" w:hAnsi="Arial"/>
          <w:b/>
          <w:sz w:val="24"/>
        </w:rPr>
        <w:t>90 </w:t>
      </w:r>
      <w:r>
        <w:rPr>
          <w:sz w:val="24"/>
        </w:rPr>
        <w:t>(noventa) dias de </w:t>
      </w:r>
      <w:r>
        <w:rPr>
          <w:rFonts w:ascii="Arial" w:hAnsi="Arial"/>
          <w:b/>
          <w:sz w:val="24"/>
        </w:rPr>
        <w:t>Licença Médica </w:t>
      </w:r>
      <w:r>
        <w:rPr>
          <w:sz w:val="24"/>
        </w:rPr>
        <w:t>para tratamento de saúde, de acordo</w:t>
      </w:r>
      <w:r>
        <w:rPr>
          <w:spacing w:val="-1"/>
          <w:sz w:val="24"/>
        </w:rPr>
        <w:t> </w:t>
      </w:r>
      <w:r>
        <w:rPr>
          <w:sz w:val="24"/>
        </w:rPr>
        <w:t>com o Art. 83, Título II, Capitulo IV, Seção II da Lei nº. 011/97 – Estatuto dos Servidores Públicos, retroagindo seus efeitos ao período de </w:t>
      </w:r>
      <w:r>
        <w:rPr>
          <w:rFonts w:ascii="Arial" w:hAnsi="Arial"/>
          <w:b/>
          <w:sz w:val="24"/>
        </w:rPr>
        <w:t>13/12/2024 à 12/03/2025, </w:t>
      </w:r>
      <w:r>
        <w:rPr>
          <w:sz w:val="24"/>
        </w:rPr>
        <w:t>conforme BIM: </w:t>
      </w:r>
      <w:r>
        <w:rPr>
          <w:rFonts w:ascii="Arial" w:hAnsi="Arial"/>
          <w:b/>
          <w:sz w:val="24"/>
        </w:rPr>
        <w:t>1698/2024.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ind w:left="5699"/>
      </w:pPr>
      <w:r>
        <w:rPr/>
        <w:t>Registra-se,</w:t>
      </w:r>
      <w:r>
        <w:rPr>
          <w:spacing w:val="-1"/>
        </w:rPr>
        <w:t> </w:t>
      </w:r>
      <w:r>
        <w:rPr/>
        <w:t>Publique-se</w:t>
      </w:r>
      <w:r>
        <w:rPr>
          <w:spacing w:val="-2"/>
        </w:rPr>
        <w:t> </w:t>
      </w:r>
      <w:r>
        <w:rPr/>
        <w:t>e Cumpra-</w:t>
      </w:r>
      <w:r>
        <w:rPr>
          <w:spacing w:val="-5"/>
        </w:rPr>
        <w:t>se</w:t>
      </w:r>
    </w:p>
    <w:p>
      <w:pPr>
        <w:pStyle w:val="BodyText"/>
      </w:pPr>
    </w:p>
    <w:p>
      <w:pPr>
        <w:pStyle w:val="Title"/>
      </w:pPr>
      <w:r>
        <w:rPr/>
        <w:t>Jonathan</w:t>
      </w:r>
      <w:r>
        <w:rPr>
          <w:spacing w:val="-8"/>
        </w:rPr>
        <w:t> </w:t>
      </w:r>
      <w:r>
        <w:rPr/>
        <w:t>Carlos</w:t>
      </w:r>
      <w:r>
        <w:rPr>
          <w:spacing w:val="-12"/>
        </w:rPr>
        <w:t> </w:t>
      </w:r>
      <w:r>
        <w:rPr/>
        <w:t>de</w:t>
      </w:r>
      <w:r>
        <w:rPr>
          <w:spacing w:val="-8"/>
        </w:rPr>
        <w:t> </w:t>
      </w:r>
      <w:r>
        <w:rPr/>
        <w:t>Souza</w:t>
      </w:r>
      <w:r>
        <w:rPr>
          <w:spacing w:val="-7"/>
        </w:rPr>
        <w:t> </w:t>
      </w:r>
      <w:r>
        <w:rPr/>
        <w:t>Werneck Secretário de Administração</w:t>
      </w:r>
    </w:p>
    <w:p>
      <w:pPr>
        <w:pStyle w:val="Title"/>
        <w:ind w:left="1928"/>
      </w:pPr>
      <w:r>
        <w:rPr/>
        <w:t>Matr. </w:t>
      </w:r>
      <w:r>
        <w:rPr>
          <w:spacing w:val="-2"/>
        </w:rPr>
        <w:t>20433926</w:t>
      </w:r>
    </w:p>
    <w:sectPr>
      <w:headerReference w:type="default" r:id="rId5"/>
      <w:type w:val="continuous"/>
      <w:pgSz w:w="11910" w:h="16840"/>
      <w:pgMar w:header="381" w:footer="0" w:top="2000" w:bottom="280" w:left="992" w:right="992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6608">
          <wp:simplePos x="0" y="0"/>
          <wp:positionH relativeFrom="page">
            <wp:posOffset>380506</wp:posOffset>
          </wp:positionH>
          <wp:positionV relativeFrom="page">
            <wp:posOffset>242086</wp:posOffset>
          </wp:positionV>
          <wp:extent cx="812677" cy="88352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2677" cy="8835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57120">
          <wp:simplePos x="0" y="0"/>
          <wp:positionH relativeFrom="page">
            <wp:posOffset>4623815</wp:posOffset>
          </wp:positionH>
          <wp:positionV relativeFrom="page">
            <wp:posOffset>327660</wp:posOffset>
          </wp:positionV>
          <wp:extent cx="2484119" cy="609600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484119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7632">
              <wp:simplePos x="0" y="0"/>
              <wp:positionH relativeFrom="page">
                <wp:posOffset>1625600</wp:posOffset>
              </wp:positionH>
              <wp:positionV relativeFrom="page">
                <wp:posOffset>465027</wp:posOffset>
              </wp:positionV>
              <wp:extent cx="2625725" cy="546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25725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373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Estado do Rio de Janeiro Prefeitura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i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Seropédica</w:t>
                          </w:r>
                        </w:p>
                        <w:p>
                          <w:pPr>
                            <w:spacing w:before="0"/>
                            <w:ind w:left="20" w:right="0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Secretaria Municipal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24"/>
                            </w:rPr>
                            <w:t>Administração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28pt;margin-top:36.61631pt;width:206.75pt;height:43.05pt;mso-position-horizontal-relative:page;mso-position-vertical-relative:page;z-index:-15758848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373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Estado do Rio de Janeiro Prefeitura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i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Seropédica</w:t>
                    </w:r>
                  </w:p>
                  <w:p>
                    <w:pPr>
                      <w:spacing w:before="0"/>
                      <w:ind w:left="20" w:right="0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Secretaria Municipal</w:t>
                    </w:r>
                    <w:r>
                      <w:rPr>
                        <w:rFonts w:ascii="Arial" w:hAnsi="Arial"/>
                        <w:i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pacing w:val="-2"/>
                        <w:sz w:val="24"/>
                      </w:rPr>
                      <w:t>Administração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927" w:right="2832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Sá</dc:creator>
  <dc:title>Microsoft Word - 5 EXTRATO LICENÇA MÉDICA</dc:title>
  <dcterms:created xsi:type="dcterms:W3CDTF">2025-08-21T18:21:58Z</dcterms:created>
  <dcterms:modified xsi:type="dcterms:W3CDTF">2025-08-21T18:21:58Z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2025-08-21T00:00:00Z</vt:filetime>
  </property>
  <property fmtid="{D5CDD505-2E9C-101B-9397-08002B2CF9AE}" pid="3" name="LastSaved">
    <vt:filetime>2025-08-21T00:00:00Z</vt:filetime>
  </property>
  <property fmtid="{D5CDD505-2E9C-101B-9397-08002B2CF9AE}" pid="4" name="Producer">
    <vt:lpwstr>Microsoft: Print To PDF</vt:lpwstr>
  </property>
</Properties>
</file>