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98"/>
        <w:ind w:left="284" w:right="0" w:firstLine="0"/>
        <w:jc w:val="both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58419</wp:posOffset>
            </wp:positionV>
            <wp:extent cx="772668" cy="725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8"/>
        </w:rPr>
        <w:t>Estado do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z w:val="28"/>
        </w:rPr>
        <w:t>Rio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de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pacing w:val="-2"/>
          <w:sz w:val="28"/>
        </w:rPr>
        <w:t>Janeiro</w:t>
      </w:r>
    </w:p>
    <w:p>
      <w:pPr>
        <w:spacing w:before="2"/>
        <w:ind w:left="154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de </w:t>
      </w:r>
      <w:r>
        <w:rPr>
          <w:rFonts w:ascii="Times New Roman" w:hAnsi="Times New Roman"/>
          <w:i/>
          <w:spacing w:val="-2"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92"/>
        <w:rPr>
          <w:rFonts w:ascii="Times New Roman"/>
          <w:b w:val="0"/>
          <w:i/>
          <w:sz w:val="28"/>
        </w:rPr>
      </w:pPr>
    </w:p>
    <w:p>
      <w:pPr>
        <w:pStyle w:val="Heading1"/>
        <w:ind w:left="3044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599/2025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08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spacing w:before="0"/>
        <w:ind w:left="104" w:right="13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Nomear</w:t>
      </w:r>
      <w:r>
        <w:rPr>
          <w:b/>
          <w:sz w:val="24"/>
        </w:rPr>
        <w:t>BARBARA DE SOUZA GARCIA</w:t>
      </w:r>
      <w:r>
        <w:rPr>
          <w:rFonts w:ascii="Arial MT" w:hAnsi="Arial MT"/>
          <w:sz w:val="24"/>
        </w:rPr>
        <w:t>, matrícula </w:t>
      </w:r>
      <w:r>
        <w:rPr>
          <w:b/>
          <w:sz w:val="24"/>
        </w:rPr>
        <w:t>290434766 </w:t>
      </w:r>
      <w:r>
        <w:rPr>
          <w:rFonts w:ascii="Arial MT" w:hAnsi="Arial MT"/>
          <w:sz w:val="24"/>
        </w:rPr>
        <w:t>no Cargo Comissionado </w:t>
      </w:r>
      <w:r>
        <w:rPr>
          <w:b/>
          <w:sz w:val="24"/>
        </w:rPr>
        <w:t>COORDENADOR DE CIÊNCIA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 TECNOLOGIA</w:t>
      </w:r>
      <w:r>
        <w:rPr>
          <w:rFonts w:ascii="Arial MT" w:hAnsi="Arial MT"/>
          <w:sz w:val="24"/>
        </w:rPr>
        <w:t>da Secretaria de Ciência 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Tecnologia do Município de Seropédica, tendo seus efeitos retroagidos a 25 de março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8"/>
        <w:rPr>
          <w:rFonts w:ascii="Arial MT"/>
          <w:b w:val="0"/>
        </w:rPr>
      </w:pPr>
    </w:p>
    <w:p>
      <w:pPr>
        <w:pStyle w:val="Heading1"/>
        <w:spacing w:before="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5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92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 PORTARIAS PUBLICADAS ADM 30 DE SETEMBRO 2025</dc:title>
  <dcterms:created xsi:type="dcterms:W3CDTF">2025-10-16T16:46:06Z</dcterms:created>
  <dcterms:modified xsi:type="dcterms:W3CDTF">2025-10-16T16:46:06Z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