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27" w:rsidRDefault="00E84E27" w:rsidP="00E84E27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B5E10" wp14:editId="0B0464AE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84E27" w:rsidRDefault="00E84E27" w:rsidP="00E84E2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84E27" w:rsidRDefault="00E84E27" w:rsidP="00E84E27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B5E1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vpCgIAAPUDAAAOAAAAZHJzL2Uyb0RvYy54bWysU9tu2zAMfR+wfxD0vjjJkrQ14hRdigwD&#10;ugvQ7QNoWY6F2aJGKbGzrx8lp1mwvQ3TgyCK5NE5JLW+H7pWHDV5g7aQs8lUCm0VVsbuC/nt6+7N&#10;rRQ+gK2gRasLedJe3m9ev1r3LtdzbLCtNAkGsT7vXSGbEFyeZV41ugM/QactO2ukDgKbtM8qgp7R&#10;uzabT6errEeqHKHS3vPt4+iUm4Rf11qFz3XtdRBtIZlbSDulvYx7tllDvidwjVFnGvAPLDowlh+9&#10;QD1CAHEg8xdUZxShxzpMFHYZ1rVROmlgNbPpH2qeG3A6aeHieHcpk/9/sOrT8QsJU3HvpLDQcYu2&#10;YAYQlRZBDwHFLNaodz7n0GfHwWF4h0OMj3q9e0L13QuL2wbsXj8QYd9oqJhjysyuUkccH0HK/iNW&#10;/BgcAiagoaYuAnJJBKNzr06X/jAPofhyfru8WU7Zpdh3d7NavU0NzCB/yXbkw3uNnYiHQhL3P6HD&#10;8ckH1sGhLyGJPbam2pm2TQbty21L4gg8K7u0onRO8ddhrY3BFmPa6I43SWZUNmoMQzmcy1ZidWLB&#10;hOPs8V/hQ4P0U4qe566Q/scBSEvRfrBctLvZYhEHNRmL5c2cDbr2lNcesIqhChmkGI/bMA73wZHZ&#10;N/zS2CaLD1zo2qQaxI6MrM68ebaSzvM/iMN7baeo37918wsAAP//AwBQSwMEFAAGAAgAAAAhABRD&#10;taXcAAAACQEAAA8AAABkcnMvZG93bnJldi54bWxMj81OwzAQhO9IvIO1SFwQdVo1Lk3jVIAE4tqf&#10;B3DibRI1Xkex26Rvz/YEx50ZzX6TbyfXiSsOofWkYT5LQCBV3rZUazgevl7fQIRoyJrOE2q4YYBt&#10;8fiQm8z6kXZ43cdacAmFzGhoYuwzKUPVoDNh5nsk9k5+cCbyOdTSDmbkctfJRZIo6UxL/KExPX42&#10;WJ33F6fh9DO+pOux/I7H1W6pPky7Kv1N6+en6X0DIuIU/8Jwx2d0KJip9BeyQXQa1vOUk6wveAH7&#10;6fIulCwopUAWufy/oPgFAAD//wMAUEsBAi0AFAAGAAgAAAAhALaDOJL+AAAA4QEAABMAAAAAAAAA&#10;AAAAAAAAAAAAAFtDb250ZW50X1R5cGVzXS54bWxQSwECLQAUAAYACAAAACEAOP0h/9YAAACUAQAA&#10;CwAAAAAAAAAAAAAAAAAvAQAAX3JlbHMvLnJlbHNQSwECLQAUAAYACAAAACEAh8pL6QoCAAD1AwAA&#10;DgAAAAAAAAAAAAAAAAAuAgAAZHJzL2Uyb0RvYy54bWxQSwECLQAUAAYACAAAACEAFEO1pdwAAAAJ&#10;AQAADwAAAAAAAAAAAAAAAABkBAAAZHJzL2Rvd25yZXYueG1sUEsFBgAAAAAEAAQA8wAAAG0FAAAA&#10;AA==&#10;" stroked="f">
                <v:textbox>
                  <w:txbxContent>
                    <w:p w:rsidR="00E84E27" w:rsidRDefault="00E84E27" w:rsidP="00E84E2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84E27" w:rsidRDefault="00E84E27" w:rsidP="00E84E27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972B05" wp14:editId="3C5A476B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E27" w:rsidRDefault="00E84E27" w:rsidP="00E84E27">
      <w:pPr>
        <w:jc w:val="right"/>
        <w:rPr>
          <w:i/>
          <w:sz w:val="28"/>
          <w:szCs w:val="28"/>
        </w:rPr>
      </w:pPr>
    </w:p>
    <w:p w:rsidR="00E84E27" w:rsidRDefault="00E84E27" w:rsidP="00E84E27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E84E27" w:rsidRDefault="00E84E27" w:rsidP="00E84E27">
      <w:pPr>
        <w:pStyle w:val="Cabealho"/>
      </w:pPr>
    </w:p>
    <w:p w:rsidR="00E84E27" w:rsidRDefault="00E84E27" w:rsidP="00E84E27">
      <w:pPr>
        <w:pStyle w:val="Cabealho"/>
      </w:pPr>
    </w:p>
    <w:p w:rsidR="00E84E27" w:rsidRDefault="00E84E27" w:rsidP="00E84E27">
      <w:pPr>
        <w:jc w:val="right"/>
      </w:pPr>
      <w:r>
        <w:rPr>
          <w:i/>
          <w:sz w:val="28"/>
          <w:szCs w:val="28"/>
        </w:rPr>
        <w:tab/>
      </w:r>
    </w:p>
    <w:p w:rsidR="00E84E27" w:rsidRDefault="00E84E27" w:rsidP="00E84E27">
      <w:pPr>
        <w:jc w:val="right"/>
        <w:rPr>
          <w:color w:val="000000" w:themeColor="text1"/>
          <w:sz w:val="28"/>
          <w:szCs w:val="28"/>
        </w:rPr>
      </w:pPr>
    </w:p>
    <w:p w:rsidR="00E84E27" w:rsidRDefault="00E84E27" w:rsidP="00E84E27">
      <w:pPr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E84E27" w:rsidRPr="0013548C" w:rsidRDefault="00E84E27" w:rsidP="00E84E27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 xml:space="preserve">PORTARIA Nº </w:t>
      </w:r>
      <w:r w:rsidR="00713E06">
        <w:rPr>
          <w:rFonts w:ascii="Arial" w:hAnsi="Arial" w:cs="Arial"/>
          <w:color w:val="000000" w:themeColor="text1"/>
        </w:rPr>
        <w:t>040</w:t>
      </w:r>
      <w:r>
        <w:rPr>
          <w:rFonts w:ascii="Arial" w:hAnsi="Arial" w:cs="Arial"/>
          <w:noProof/>
          <w:color w:val="000000" w:themeColor="text1"/>
        </w:rPr>
        <w:t>/202</w:t>
      </w:r>
      <w:r w:rsidR="00713E06">
        <w:rPr>
          <w:rFonts w:ascii="Arial" w:hAnsi="Arial" w:cs="Arial"/>
          <w:noProof/>
          <w:color w:val="000000" w:themeColor="text1"/>
        </w:rPr>
        <w:t>6</w:t>
      </w:r>
      <w:r>
        <w:rPr>
          <w:rFonts w:ascii="Arial" w:hAnsi="Arial" w:cs="Arial"/>
          <w:noProof/>
          <w:color w:val="000000" w:themeColor="text1"/>
        </w:rPr>
        <w:t xml:space="preserve"> de</w:t>
      </w:r>
      <w:r w:rsidRPr="0013548C">
        <w:rPr>
          <w:rFonts w:ascii="Arial" w:hAnsi="Arial" w:cs="Arial"/>
          <w:color w:val="000000" w:themeColor="text1"/>
        </w:rPr>
        <w:t xml:space="preserve"> </w:t>
      </w:r>
      <w:r w:rsidR="00713E06">
        <w:rPr>
          <w:rFonts w:ascii="Arial" w:hAnsi="Arial" w:cs="Arial"/>
          <w:color w:val="000000" w:themeColor="text1"/>
        </w:rPr>
        <w:t>30</w:t>
      </w:r>
      <w:r>
        <w:rPr>
          <w:rFonts w:ascii="Arial" w:hAnsi="Arial" w:cs="Arial"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</w:t>
      </w:r>
      <w:r w:rsidR="00713E06">
        <w:rPr>
          <w:rFonts w:ascii="Arial" w:hAnsi="Arial" w:cs="Arial"/>
          <w:color w:val="000000" w:themeColor="text1"/>
        </w:rPr>
        <w:t>janeiro</w:t>
      </w:r>
      <w:r>
        <w:rPr>
          <w:rFonts w:ascii="Arial" w:hAnsi="Arial" w:cs="Arial"/>
          <w:color w:val="000000" w:themeColor="text1"/>
        </w:rPr>
        <w:t xml:space="preserve"> de 202</w:t>
      </w:r>
      <w:r w:rsidR="00713E06">
        <w:rPr>
          <w:rFonts w:ascii="Arial" w:hAnsi="Arial" w:cs="Arial"/>
          <w:color w:val="000000" w:themeColor="text1"/>
        </w:rPr>
        <w:t>6</w:t>
      </w:r>
      <w:r w:rsidRPr="0013548C">
        <w:rPr>
          <w:rFonts w:ascii="Arial" w:hAnsi="Arial" w:cs="Arial"/>
          <w:color w:val="000000" w:themeColor="text1"/>
        </w:rPr>
        <w:t>.</w:t>
      </w:r>
    </w:p>
    <w:p w:rsidR="00E84E27" w:rsidRPr="0013548C" w:rsidRDefault="00E84E27" w:rsidP="00E84E27">
      <w:pPr>
        <w:jc w:val="right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jc w:val="right"/>
        <w:rPr>
          <w:rFonts w:ascii="Arial" w:hAnsi="Arial" w:cs="Arial"/>
          <w:b/>
          <w:color w:val="000000" w:themeColor="text1"/>
        </w:rPr>
      </w:pPr>
    </w:p>
    <w:p w:rsidR="00E84E27" w:rsidRPr="0013548C" w:rsidRDefault="00E84E27" w:rsidP="00E84E27">
      <w:pPr>
        <w:jc w:val="right"/>
        <w:rPr>
          <w:rFonts w:ascii="Arial" w:hAnsi="Arial" w:cs="Arial"/>
          <w:b/>
          <w:color w:val="000000" w:themeColor="text1"/>
        </w:rPr>
      </w:pPr>
    </w:p>
    <w:p w:rsidR="00E84E27" w:rsidRPr="0013548C" w:rsidRDefault="00E84E27" w:rsidP="00E84E27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E84E27" w:rsidRPr="0013548C" w:rsidRDefault="00E84E27" w:rsidP="00E84E27">
      <w:pPr>
        <w:jc w:val="both"/>
        <w:rPr>
          <w:rFonts w:ascii="Arial" w:hAnsi="Arial" w:cs="Arial"/>
          <w:b/>
          <w:color w:val="000000" w:themeColor="text1"/>
        </w:rPr>
      </w:pPr>
    </w:p>
    <w:p w:rsidR="00E84E27" w:rsidRPr="0013548C" w:rsidRDefault="00E84E27" w:rsidP="00E84E27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E84E27" w:rsidRPr="0013548C" w:rsidRDefault="00E84E27" w:rsidP="00E84E27">
      <w:pPr>
        <w:jc w:val="right"/>
        <w:rPr>
          <w:rFonts w:ascii="Arial" w:hAnsi="Arial" w:cs="Arial"/>
          <w:b/>
          <w:color w:val="000000" w:themeColor="text1"/>
        </w:rPr>
      </w:pPr>
    </w:p>
    <w:p w:rsidR="00E84E27" w:rsidRPr="0013548C" w:rsidRDefault="00E84E27" w:rsidP="00E84E27">
      <w:pPr>
        <w:jc w:val="both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jc w:val="both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jc w:val="both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E84E27" w:rsidRPr="0078144D" w:rsidRDefault="00E84E27" w:rsidP="00E84E27">
      <w:pPr>
        <w:ind w:left="-18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 w:rsidRPr="0078144D">
        <w:rPr>
          <w:rFonts w:ascii="Arial" w:hAnsi="Arial" w:cs="Arial"/>
          <w:color w:val="000000" w:themeColor="text1"/>
        </w:rPr>
        <w:t>(</w:t>
      </w:r>
      <w:proofErr w:type="gramStart"/>
      <w:r w:rsidRPr="0078144D">
        <w:rPr>
          <w:rFonts w:ascii="Arial" w:hAnsi="Arial" w:cs="Arial"/>
          <w:color w:val="000000" w:themeColor="text1"/>
        </w:rPr>
        <w:t>à</w:t>
      </w:r>
      <w:proofErr w:type="gramEnd"/>
      <w:r w:rsidRPr="0078144D">
        <w:rPr>
          <w:rFonts w:ascii="Arial" w:hAnsi="Arial" w:cs="Arial"/>
          <w:color w:val="000000" w:themeColor="text1"/>
        </w:rPr>
        <w:t xml:space="preserve"> pedido)</w:t>
      </w:r>
      <w:r>
        <w:rPr>
          <w:rFonts w:ascii="Arial" w:hAnsi="Arial" w:cs="Arial"/>
          <w:color w:val="000000" w:themeColor="text1"/>
        </w:rPr>
        <w:t xml:space="preserve"> </w:t>
      </w:r>
      <w:r w:rsidR="00713E06">
        <w:rPr>
          <w:rFonts w:ascii="Arial" w:hAnsi="Arial" w:cs="Arial"/>
          <w:b/>
          <w:color w:val="000000" w:themeColor="text1"/>
        </w:rPr>
        <w:t>BEATRIZ PEREIRA DE MENEZES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1</w:t>
      </w:r>
      <w:r w:rsidR="00657592">
        <w:rPr>
          <w:rFonts w:ascii="Arial" w:hAnsi="Arial" w:cs="Arial"/>
          <w:b/>
          <w:color w:val="000000" w:themeColor="text1"/>
        </w:rPr>
        <w:t>5</w:t>
      </w:r>
      <w:r w:rsidR="00713E06">
        <w:rPr>
          <w:rFonts w:ascii="Arial" w:hAnsi="Arial" w:cs="Arial"/>
          <w:b/>
          <w:color w:val="000000" w:themeColor="text1"/>
        </w:rPr>
        <w:t>372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do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de Provimento Efetivo </w:t>
      </w:r>
      <w:r>
        <w:rPr>
          <w:rFonts w:ascii="Arial" w:hAnsi="Arial" w:cs="Arial"/>
          <w:b/>
          <w:color w:val="000000" w:themeColor="text1"/>
        </w:rPr>
        <w:t>GUARDA CIVIL MUNICIPAL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Segurança e Ordem Pública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 w:rsidR="00713E06">
        <w:rPr>
          <w:rFonts w:ascii="Arial" w:hAnsi="Arial" w:cs="Arial"/>
          <w:color w:val="000000" w:themeColor="text1"/>
        </w:rPr>
        <w:t>07</w:t>
      </w:r>
      <w:r>
        <w:rPr>
          <w:rFonts w:ascii="Arial" w:hAnsi="Arial" w:cs="Arial"/>
          <w:color w:val="000000" w:themeColor="text1"/>
        </w:rPr>
        <w:t xml:space="preserve"> de </w:t>
      </w:r>
      <w:r w:rsidR="00713E06">
        <w:rPr>
          <w:rFonts w:ascii="Arial" w:hAnsi="Arial" w:cs="Arial"/>
          <w:color w:val="000000" w:themeColor="text1"/>
        </w:rPr>
        <w:t>janeiro</w:t>
      </w:r>
      <w:r>
        <w:rPr>
          <w:rFonts w:ascii="Arial" w:hAnsi="Arial" w:cs="Arial"/>
          <w:color w:val="000000" w:themeColor="text1"/>
        </w:rPr>
        <w:t xml:space="preserve"> de 202</w:t>
      </w:r>
      <w:r w:rsidR="00713E06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, conforme processo </w:t>
      </w:r>
      <w:r>
        <w:rPr>
          <w:rFonts w:ascii="Arial" w:hAnsi="Arial" w:cs="Arial"/>
          <w:b/>
          <w:color w:val="000000" w:themeColor="text1"/>
        </w:rPr>
        <w:t xml:space="preserve">nº </w:t>
      </w:r>
      <w:r w:rsidR="00713E06">
        <w:rPr>
          <w:rFonts w:ascii="Arial" w:hAnsi="Arial" w:cs="Arial"/>
          <w:b/>
          <w:color w:val="000000" w:themeColor="text1"/>
        </w:rPr>
        <w:t>1282</w:t>
      </w:r>
      <w:r>
        <w:rPr>
          <w:rFonts w:ascii="Arial" w:hAnsi="Arial" w:cs="Arial"/>
          <w:b/>
          <w:color w:val="000000" w:themeColor="text1"/>
        </w:rPr>
        <w:t>/202</w:t>
      </w:r>
      <w:r w:rsidR="00713E06">
        <w:rPr>
          <w:rFonts w:ascii="Arial" w:hAnsi="Arial" w:cs="Arial"/>
          <w:b/>
          <w:color w:val="000000" w:themeColor="text1"/>
        </w:rPr>
        <w:t>6</w:t>
      </w:r>
      <w:r w:rsidRPr="0078144D">
        <w:rPr>
          <w:rFonts w:ascii="Arial" w:hAnsi="Arial" w:cs="Arial"/>
          <w:b/>
          <w:color w:val="000000" w:themeColor="text1"/>
        </w:rPr>
        <w:t>.</w:t>
      </w:r>
    </w:p>
    <w:p w:rsidR="00E84E27" w:rsidRPr="0078144D" w:rsidRDefault="00E84E27" w:rsidP="00E84E27">
      <w:pPr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84E27" w:rsidRPr="0013548C" w:rsidRDefault="00E84E27" w:rsidP="00E84E2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jc w:val="right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jc w:val="right"/>
        <w:rPr>
          <w:rFonts w:ascii="Arial" w:hAnsi="Arial" w:cs="Arial"/>
          <w:color w:val="000000" w:themeColor="text1"/>
        </w:rPr>
      </w:pPr>
    </w:p>
    <w:p w:rsidR="00E84E27" w:rsidRPr="0013548C" w:rsidRDefault="00E84E27" w:rsidP="00E84E27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E84E27" w:rsidRPr="0013548C" w:rsidRDefault="00E84E27" w:rsidP="00E84E27">
      <w:pPr>
        <w:rPr>
          <w:rFonts w:ascii="Arial" w:hAnsi="Arial" w:cs="Arial"/>
        </w:rPr>
      </w:pPr>
    </w:p>
    <w:p w:rsidR="00E84E27" w:rsidRPr="0013548C" w:rsidRDefault="00E84E27" w:rsidP="00E84E27">
      <w:pPr>
        <w:rPr>
          <w:rFonts w:ascii="Arial" w:hAnsi="Arial" w:cs="Arial"/>
        </w:rPr>
      </w:pPr>
    </w:p>
    <w:p w:rsidR="00E84E27" w:rsidRPr="0013548C" w:rsidRDefault="00E84E27" w:rsidP="00E84E27">
      <w:pPr>
        <w:rPr>
          <w:rFonts w:ascii="Arial" w:hAnsi="Arial" w:cs="Arial"/>
        </w:rPr>
      </w:pPr>
    </w:p>
    <w:p w:rsidR="00E84E27" w:rsidRPr="0013548C" w:rsidRDefault="00E84E27" w:rsidP="00E84E27">
      <w:pPr>
        <w:rPr>
          <w:rFonts w:ascii="Arial" w:hAnsi="Arial" w:cs="Arial"/>
        </w:rPr>
      </w:pPr>
    </w:p>
    <w:p w:rsidR="00E84E27" w:rsidRPr="0013548C" w:rsidRDefault="00E84E27" w:rsidP="00E84E27">
      <w:pPr>
        <w:rPr>
          <w:rFonts w:ascii="Arial" w:hAnsi="Arial" w:cs="Arial"/>
        </w:rPr>
      </w:pPr>
    </w:p>
    <w:p w:rsidR="00E84E27" w:rsidRPr="0013548C" w:rsidRDefault="00E84E27" w:rsidP="00E84E27">
      <w:pPr>
        <w:rPr>
          <w:rFonts w:ascii="Arial" w:hAnsi="Arial" w:cs="Arial"/>
        </w:rPr>
      </w:pPr>
    </w:p>
    <w:p w:rsidR="00E84E27" w:rsidRDefault="00E84E27" w:rsidP="00E84E27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E84E27" w:rsidRPr="00DC34BB" w:rsidRDefault="00E84E27" w:rsidP="00E84E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E84E27" w:rsidRDefault="00E84E27" w:rsidP="00E84E27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E84E27" w:rsidRDefault="00E84E27" w:rsidP="00E84E27"/>
    <w:p w:rsidR="00E84E27" w:rsidRDefault="00E84E27" w:rsidP="00E84E27"/>
    <w:p w:rsidR="00E84E27" w:rsidRDefault="00E84E27" w:rsidP="00E84E27"/>
    <w:p w:rsidR="00E84E27" w:rsidRDefault="00E84E27" w:rsidP="00E84E27"/>
    <w:p w:rsidR="00E84E27" w:rsidRDefault="00E84E27" w:rsidP="00E84E27"/>
    <w:p w:rsidR="00E84E27" w:rsidRDefault="00E84E27" w:rsidP="00E84E27"/>
    <w:p w:rsidR="00104610" w:rsidRDefault="00104610"/>
    <w:sectPr w:rsidR="00104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7"/>
    <w:rsid w:val="00104610"/>
    <w:rsid w:val="00657592"/>
    <w:rsid w:val="00713E06"/>
    <w:rsid w:val="00E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9E8C-FE5A-4D6B-B930-22FD9C4A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E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4E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4E2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5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592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2026-01-30T19:08:00Z</cp:lastPrinted>
  <dcterms:created xsi:type="dcterms:W3CDTF">2026-01-30T19:04:00Z</dcterms:created>
  <dcterms:modified xsi:type="dcterms:W3CDTF">2026-01-30T19:09:00Z</dcterms:modified>
</cp:coreProperties>
</file>