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56" w:rsidRDefault="00532B56" w:rsidP="00532B56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D0B26" wp14:editId="20B17FEE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32B56" w:rsidRDefault="00532B56" w:rsidP="00532B5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32B56" w:rsidRDefault="00532B56" w:rsidP="00532B56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D0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lGBwIAAPADAAAOAAAAZHJzL2Uyb0RvYy54bWysU9tu2zAMfR+wfxD0vtgxcmmNOEWXIsOA&#10;bh3Q7gNkWbaF2aJGKbGzrx8lp1m2vQ3TgyCK1CHPIbW5G/uOHRU6Dabg81nKmTISKm2agn992b+7&#10;4cx5YSrRgVEFPynH77Zv32wGm6sMWugqhYxAjMsHW/DWe5sniZOt6oWbgVWGnDVgLzyZ2CQVioHQ&#10;+y7J0nSVDICVRZDKObp9mJx8G/HrWkn/VNdOedYVnGrzcce4l2FPthuRNyhsq+W5DPEPVfRCG0p6&#10;gXoQXrAD6r+gei0RHNR+JqFPoK61VJEDsZmnf7B5boVVkQuJ4+xFJvf/YOXn4xdkuip4dsuZET31&#10;6EWNnr2HkWVBnsG6nKKeLcX5ka6pzZGqs48gvzlmYNcK06h7RBhaJSoqbx5eJldPJxwXQMrhE1SU&#10;Rhw8RKCxxj5oR2owQqc2nS6tCaVIusxulutlSi5JvtVyuUrXMYXIX19bdP6Dgp6FQ8GRWh/RxfHR&#10;+VCNyF9DQjIHna72uuuigU2565AdBY3JPq4z+m9hnQnBBsKzCTHcRJqB2cTRj+V4lq2E6kSEEaax&#10;o29ChxbwB2cDjVzB3feDQMVZ99GQaLfzxSLMaDQWy3VGBl57ymuPMJKgCu45m447P831waJuWso0&#10;tcnAPQld66hB6MhU1bluGqsozfkLhLm9tmPUr4+6/Qk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OuvWUY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532B56" w:rsidRDefault="00532B56" w:rsidP="00532B5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32B56" w:rsidRDefault="00532B56" w:rsidP="00532B56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5485A01B" wp14:editId="255C1310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054</w:t>
      </w:r>
      <w:r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B85022">
        <w:rPr>
          <w:sz w:val="28"/>
          <w:szCs w:val="28"/>
        </w:rPr>
        <w:t>.</w:t>
      </w: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Pr="0013548C" w:rsidRDefault="00532B56" w:rsidP="00532B56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Exonerar</w:t>
      </w:r>
      <w:r>
        <w:rPr>
          <w:rFonts w:ascii="Arial" w:hAnsi="Arial" w:cs="Arial"/>
          <w:color w:val="000000" w:themeColor="text1"/>
        </w:rPr>
        <w:t xml:space="preserve"> </w:t>
      </w:r>
      <w:r w:rsidRPr="00532B56">
        <w:rPr>
          <w:rFonts w:ascii="Arial" w:hAnsi="Arial" w:cs="Arial"/>
          <w:b/>
          <w:color w:val="000000" w:themeColor="text1"/>
        </w:rPr>
        <w:t>SANDRA VASCONCELOS DA SILVA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532B56">
        <w:rPr>
          <w:rFonts w:ascii="Arial" w:hAnsi="Arial" w:cs="Arial"/>
          <w:b/>
          <w:color w:val="000000" w:themeColor="text1"/>
        </w:rPr>
        <w:t>290433604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>
        <w:rPr>
          <w:rFonts w:ascii="Arial" w:hAnsi="Arial" w:cs="Arial"/>
          <w:color w:val="000000" w:themeColor="text1"/>
        </w:rPr>
        <w:t>31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dezembro</w:t>
      </w:r>
      <w:r>
        <w:rPr>
          <w:rFonts w:ascii="Arial" w:hAnsi="Arial" w:cs="Arial"/>
          <w:color w:val="000000" w:themeColor="text1"/>
        </w:rPr>
        <w:t xml:space="preserve"> de 2025.</w:t>
      </w: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Default="00532B56" w:rsidP="00532B56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532B56" w:rsidRPr="00DC34BB" w:rsidRDefault="00532B56" w:rsidP="00532B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532B56" w:rsidRDefault="00532B56" w:rsidP="00532B56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 w:rsidP="00532B56"/>
    <w:p w:rsidR="00C257B3" w:rsidRDefault="00C257B3"/>
    <w:p w:rsidR="00532B56" w:rsidRDefault="00532B56"/>
    <w:p w:rsidR="00532B56" w:rsidRDefault="00532B56"/>
    <w:p w:rsidR="00532B56" w:rsidRDefault="00532B56" w:rsidP="00532B56">
      <w:pPr>
        <w:jc w:val="right"/>
        <w:rPr>
          <w:sz w:val="28"/>
          <w:szCs w:val="28"/>
        </w:rPr>
      </w:pPr>
      <w:r w:rsidRPr="008A7D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01968" wp14:editId="072B8500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32B56" w:rsidRDefault="00532B56" w:rsidP="00532B5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32B56" w:rsidRDefault="00532B56" w:rsidP="00532B56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01968" id="_x0000_s1027" type="#_x0000_t202" style="position:absolute;left:0;text-align:left;margin-left:65.05pt;margin-top:12pt;width:22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ZnBwIAAPYDAAAOAAAAZHJzL2Uyb0RvYy54bWysU8tu2zAQvBfoPxC815INP1LBcpA6cFEg&#10;bQok+QCKoiSiEpdd0pbcr++SUlyjvQXVgdByl8OZ2eX2duhadlLoNJicz2cpZ8pIKLWpc/7yfPhw&#10;w5nzwpSiBaNyflaO3+7ev9v2NlMLaKAtFTICMS7rbc4b722WJE42qhNuBlYZSlaAnfAUYp2UKHpC&#10;79pkkabrpAcsLYJUztHu/Zjku4hfVUr6x6pyyrM258TNxxXjWoQ12W1FVqOwjZYTDfEGFp3Qhi69&#10;QN0LL9gR9T9QnZYIDio/k9AlUFVaqqiB1MzTv9Q8NcKqqIXMcfZik/t/sPLb6TsyXVLvODOioxY9&#10;q8GzTzCwRXCnty6joidLZX6g7VAZlDr7APKHYwb2jTC1ukOEvlGiJHbzcDK5OjriuABS9F+hpGvE&#10;0UMEGirsAiCZwQidunS+dCZQkbS5uFltVimlJOXWq9U63cQrRPZ62qLznxV0LPzkHKnzEV2cHpwP&#10;bET2WhLZQ6vLg27bGGBd7FtkJ0FTcojfhO6uy1oTig2EYyNi2Ikyg7JRox+KYfJzcq+A8ky6Ecbh&#10;o8dCPw3gL856Grycu59HgYqz9osh7z7Ol8swqTFYrjYLCvA6U1xnhJEElXPP2fi79+N0Hy3quqGb&#10;xm4ZuCO/Kx2tCI0ZWU30abiiQ9NDCNN7HceqP8919xs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P1zlmcHAgAA9g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532B56" w:rsidRDefault="00532B56" w:rsidP="00532B5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32B56" w:rsidRDefault="00532B56" w:rsidP="00532B56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2336" behindDoc="0" locked="0" layoutInCell="1" allowOverlap="1" wp14:anchorId="2B99F8CA" wp14:editId="4CEA222B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055</w:t>
      </w:r>
      <w:bookmarkStart w:id="0" w:name="_GoBack"/>
      <w:bookmarkEnd w:id="0"/>
      <w:r>
        <w:rPr>
          <w:sz w:val="28"/>
          <w:szCs w:val="28"/>
        </w:rPr>
        <w:t xml:space="preserve">/2026 de 12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B85022">
        <w:rPr>
          <w:sz w:val="28"/>
          <w:szCs w:val="28"/>
        </w:rPr>
        <w:t>.</w:t>
      </w: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</w:p>
    <w:p w:rsidR="00532B56" w:rsidRPr="00B85022" w:rsidRDefault="00532B56" w:rsidP="00532B56">
      <w:pPr>
        <w:jc w:val="right"/>
        <w:rPr>
          <w:sz w:val="28"/>
          <w:szCs w:val="28"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both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Default="00532B56" w:rsidP="00532B56">
      <w:pPr>
        <w:jc w:val="right"/>
        <w:rPr>
          <w:rFonts w:ascii="Arial" w:hAnsi="Arial" w:cs="Arial"/>
          <w:b/>
        </w:rPr>
      </w:pPr>
    </w:p>
    <w:p w:rsidR="00532B56" w:rsidRPr="0013548C" w:rsidRDefault="00532B56" w:rsidP="00532B56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>
        <w:rPr>
          <w:rFonts w:ascii="Arial" w:hAnsi="Arial" w:cs="Arial"/>
          <w:b/>
          <w:color w:val="000000" w:themeColor="text1"/>
        </w:rPr>
        <w:t>SUZANA PEREIRA DE MORAIS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532B56">
        <w:rPr>
          <w:rFonts w:ascii="Arial" w:hAnsi="Arial" w:cs="Arial"/>
          <w:b/>
          <w:color w:val="000000" w:themeColor="text1"/>
        </w:rPr>
        <w:t>290433605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31 de dezembro de 2025.</w:t>
      </w: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</w:p>
    <w:p w:rsidR="00532B56" w:rsidRPr="0013548C" w:rsidRDefault="00532B56" w:rsidP="00532B56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Pr="0013548C" w:rsidRDefault="00532B56" w:rsidP="00532B56">
      <w:pPr>
        <w:rPr>
          <w:rFonts w:ascii="Arial" w:hAnsi="Arial" w:cs="Arial"/>
        </w:rPr>
      </w:pPr>
    </w:p>
    <w:p w:rsidR="00532B56" w:rsidRDefault="00532B56" w:rsidP="00532B56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532B56" w:rsidRPr="00DC34BB" w:rsidRDefault="00532B56" w:rsidP="00532B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532B56" w:rsidRDefault="00532B56" w:rsidP="00532B56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 w:rsidP="00532B56"/>
    <w:p w:rsidR="00532B56" w:rsidRDefault="00532B56"/>
    <w:sectPr w:rsidR="00532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56"/>
    <w:rsid w:val="00532B56"/>
    <w:rsid w:val="00BA631B"/>
    <w:rsid w:val="00C2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4227-27B2-407E-BF09-B836C8F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2B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B56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cp:lastPrinted>2026-02-12T14:05:00Z</cp:lastPrinted>
  <dcterms:created xsi:type="dcterms:W3CDTF">2026-02-12T13:59:00Z</dcterms:created>
  <dcterms:modified xsi:type="dcterms:W3CDTF">2026-02-12T14:12:00Z</dcterms:modified>
</cp:coreProperties>
</file>